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BD130" w14:textId="77777777" w:rsidR="008B61BC" w:rsidRPr="008B61BC" w:rsidRDefault="008B61BC" w:rsidP="008B61BC">
      <w:pPr>
        <w:widowControl w:val="0"/>
        <w:spacing w:after="0" w:line="240" w:lineRule="auto"/>
        <w:rPr>
          <w:rFonts w:ascii="Arial" w:eastAsia="MS Mincho" w:hAnsi="Arial" w:cs="Times New Roman"/>
          <w:sz w:val="20"/>
          <w:szCs w:val="20"/>
          <w:u w:val="single"/>
          <w:lang w:val="en-US"/>
        </w:rPr>
      </w:pPr>
    </w:p>
    <w:p w14:paraId="34A51101" w14:textId="77777777" w:rsidR="008B61BC" w:rsidRPr="008B61BC" w:rsidRDefault="008B61BC" w:rsidP="008B61BC">
      <w:pPr>
        <w:widowControl w:val="0"/>
        <w:spacing w:after="0" w:line="240" w:lineRule="auto"/>
        <w:rPr>
          <w:rFonts w:ascii="Arial" w:eastAsia="MS Mincho" w:hAnsi="Arial" w:cs="Times New Roman"/>
          <w:sz w:val="20"/>
          <w:szCs w:val="20"/>
          <w:u w:val="single"/>
          <w:lang w:val="en-US"/>
        </w:rPr>
      </w:pPr>
    </w:p>
    <w:p w14:paraId="3B8A22CA" w14:textId="77777777" w:rsidR="008B61BC" w:rsidRPr="008B61BC" w:rsidRDefault="008B61BC" w:rsidP="008B61BC">
      <w:pPr>
        <w:widowControl w:val="0"/>
        <w:spacing w:after="0" w:line="240" w:lineRule="auto"/>
        <w:rPr>
          <w:rFonts w:ascii="Arial" w:eastAsia="MS Mincho" w:hAnsi="Arial" w:cs="Times New Roman"/>
          <w:sz w:val="20"/>
          <w:szCs w:val="20"/>
          <w:u w:val="single"/>
          <w:lang w:val="en-US"/>
        </w:rPr>
      </w:pPr>
    </w:p>
    <w:p w14:paraId="3D65678A" w14:textId="77777777" w:rsidR="008B61BC" w:rsidRPr="008B61BC" w:rsidRDefault="008B61BC" w:rsidP="008B61BC">
      <w:pPr>
        <w:spacing w:after="0" w:line="240" w:lineRule="auto"/>
        <w:rPr>
          <w:rFonts w:ascii="Arial" w:eastAsia="MS Mincho" w:hAnsi="Arial" w:cs="Arial"/>
          <w:u w:val="single"/>
          <w:lang w:val="en-US"/>
        </w:rPr>
      </w:pPr>
      <w:r w:rsidRPr="008B61BC">
        <w:rPr>
          <w:rFonts w:ascii="Arial" w:eastAsia="MS Mincho" w:hAnsi="Arial" w:cs="Arial"/>
          <w:u w:val="single"/>
          <w:lang w:val="en-US"/>
        </w:rPr>
        <w:t>SECTION – 3 – SPECIFCATION OF PUMPS</w:t>
      </w:r>
    </w:p>
    <w:p w14:paraId="7641EFE6" w14:textId="77777777" w:rsidR="008B61BC" w:rsidRPr="008B61BC" w:rsidRDefault="008B61BC" w:rsidP="008B61BC">
      <w:pPr>
        <w:spacing w:after="0" w:line="240" w:lineRule="auto"/>
        <w:rPr>
          <w:rFonts w:ascii="‚l‚r –¾’©" w:eastAsia="‚l‚r –¾’©" w:hAnsi="Times New Roman" w:cs="Times New Roman"/>
          <w:sz w:val="20"/>
          <w:szCs w:val="20"/>
          <w:lang w:val="en-US" w:eastAsia="ja-JP"/>
        </w:rPr>
      </w:pPr>
    </w:p>
    <w:p w14:paraId="5A9D316E" w14:textId="77777777" w:rsidR="008B61BC" w:rsidRPr="008B61BC" w:rsidRDefault="008B61BC" w:rsidP="008B61BC">
      <w:pPr>
        <w:spacing w:after="0" w:line="240" w:lineRule="auto"/>
        <w:rPr>
          <w:rFonts w:ascii="‚l‚r –¾’©" w:eastAsia="‚l‚r –¾’©" w:hAnsi="Times New Roman" w:cs="Times New Roman"/>
          <w:sz w:val="20"/>
          <w:szCs w:val="20"/>
          <w:lang w:val="en-US" w:eastAsia="ja-JP"/>
        </w:rPr>
      </w:pPr>
    </w:p>
    <w:p w14:paraId="5B7E31EF" w14:textId="77777777" w:rsidR="008B61BC" w:rsidRPr="008B61BC" w:rsidRDefault="008B61BC" w:rsidP="008B61BC">
      <w:pPr>
        <w:widowControl w:val="0"/>
        <w:spacing w:after="0" w:line="360" w:lineRule="auto"/>
        <w:ind w:right="9"/>
        <w:jc w:val="center"/>
        <w:rPr>
          <w:rFonts w:ascii="Arial" w:eastAsia="MS Mincho" w:hAnsi="Arial" w:cs="Times New Roman"/>
          <w:spacing w:val="-2"/>
          <w:sz w:val="28"/>
          <w:szCs w:val="28"/>
          <w:lang w:eastAsia="x-none"/>
        </w:rPr>
      </w:pPr>
      <w:r w:rsidRPr="008B61BC">
        <w:rPr>
          <w:rFonts w:ascii="Arial" w:eastAsia="MS Mincho" w:hAnsi="Arial" w:cs="Times New Roman"/>
          <w:spacing w:val="-2"/>
          <w:sz w:val="28"/>
          <w:szCs w:val="28"/>
          <w:lang w:eastAsia="x-none"/>
        </w:rPr>
        <w:t>CONTENTS</w:t>
      </w:r>
    </w:p>
    <w:p w14:paraId="134E8A06" w14:textId="77777777" w:rsidR="008B61BC" w:rsidRPr="008B61BC" w:rsidRDefault="008B61BC" w:rsidP="008B61BC">
      <w:pPr>
        <w:widowControl w:val="0"/>
        <w:tabs>
          <w:tab w:val="left" w:pos="-720"/>
          <w:tab w:val="left" w:pos="2200"/>
        </w:tabs>
        <w:suppressAutoHyphens/>
        <w:spacing w:after="0" w:line="240" w:lineRule="atLeast"/>
        <w:jc w:val="both"/>
        <w:rPr>
          <w:rFonts w:ascii="Book Antiqua" w:eastAsia="MS Mincho" w:hAnsi="Book Antiqua" w:cs="Tahoma"/>
          <w:spacing w:val="-2"/>
          <w:lang w:val="en-US"/>
        </w:rPr>
      </w:pPr>
    </w:p>
    <w:p w14:paraId="4711C6BF" w14:textId="77777777" w:rsidR="008B61BC" w:rsidRPr="008B61BC" w:rsidRDefault="008B61BC" w:rsidP="008B61BC">
      <w:pPr>
        <w:widowControl w:val="0"/>
        <w:tabs>
          <w:tab w:val="left" w:pos="0"/>
          <w:tab w:val="left" w:pos="360"/>
          <w:tab w:val="left" w:pos="1440"/>
          <w:tab w:val="left" w:pos="3740"/>
          <w:tab w:val="left" w:pos="7920"/>
        </w:tabs>
        <w:suppressAutoHyphens/>
        <w:spacing w:after="0" w:line="240" w:lineRule="atLeast"/>
        <w:ind w:left="360" w:right="-211" w:hanging="360"/>
        <w:jc w:val="both"/>
        <w:rPr>
          <w:rFonts w:ascii="Arial" w:eastAsia="MS Mincho" w:hAnsi="Arial" w:cs="Arial"/>
          <w:b/>
          <w:bCs/>
          <w:spacing w:val="-2"/>
          <w:sz w:val="20"/>
          <w:szCs w:val="20"/>
          <w:lang w:val="en-US"/>
        </w:rPr>
      </w:pPr>
      <w:r w:rsidRPr="008B61BC">
        <w:rPr>
          <w:rFonts w:ascii="Arial" w:eastAsia="MS Mincho" w:hAnsi="Arial" w:cs="Arial"/>
          <w:b/>
          <w:bCs/>
          <w:spacing w:val="-2"/>
          <w:sz w:val="20"/>
          <w:szCs w:val="20"/>
          <w:u w:val="single"/>
          <w:lang w:val="en-US"/>
        </w:rPr>
        <w:t>CLAUSE. NO</w:t>
      </w:r>
      <w:r w:rsidRPr="008B61BC">
        <w:rPr>
          <w:rFonts w:ascii="Arial" w:eastAsia="MS Mincho" w:hAnsi="Arial" w:cs="Arial"/>
          <w:b/>
          <w:bCs/>
          <w:spacing w:val="-2"/>
          <w:sz w:val="20"/>
          <w:szCs w:val="20"/>
          <w:lang w:val="en-US"/>
        </w:rPr>
        <w:t>.</w:t>
      </w:r>
      <w:r w:rsidRPr="008B61BC">
        <w:rPr>
          <w:rFonts w:ascii="Arial" w:eastAsia="MS Mincho" w:hAnsi="Arial" w:cs="Arial"/>
          <w:b/>
          <w:bCs/>
          <w:spacing w:val="-2"/>
          <w:sz w:val="20"/>
          <w:szCs w:val="20"/>
          <w:lang w:val="en-US"/>
        </w:rPr>
        <w:tab/>
        <w:t xml:space="preserve">                              </w:t>
      </w:r>
      <w:r w:rsidRPr="008B61BC">
        <w:rPr>
          <w:rFonts w:ascii="Arial" w:eastAsia="MS Mincho" w:hAnsi="Arial" w:cs="Arial"/>
          <w:b/>
          <w:bCs/>
          <w:spacing w:val="-2"/>
          <w:sz w:val="20"/>
          <w:szCs w:val="20"/>
          <w:u w:val="single"/>
          <w:lang w:val="en-US"/>
        </w:rPr>
        <w:t>DESCRIPTION</w:t>
      </w:r>
      <w:proofErr w:type="gramStart"/>
      <w:r w:rsidRPr="008B61BC">
        <w:rPr>
          <w:rFonts w:ascii="Arial" w:eastAsia="MS Mincho" w:hAnsi="Arial" w:cs="Arial"/>
          <w:b/>
          <w:bCs/>
          <w:spacing w:val="-2"/>
          <w:sz w:val="20"/>
          <w:szCs w:val="20"/>
          <w:lang w:val="en-US"/>
        </w:rPr>
        <w:tab/>
        <w:t xml:space="preserve">  </w:t>
      </w:r>
      <w:r w:rsidRPr="008B61BC">
        <w:rPr>
          <w:rFonts w:ascii="Arial" w:eastAsia="MS Mincho" w:hAnsi="Arial" w:cs="Arial"/>
          <w:b/>
          <w:bCs/>
          <w:spacing w:val="-2"/>
          <w:sz w:val="20"/>
          <w:szCs w:val="20"/>
          <w:u w:val="single"/>
          <w:lang w:val="en-US"/>
        </w:rPr>
        <w:t>PAGE</w:t>
      </w:r>
      <w:proofErr w:type="gramEnd"/>
      <w:r w:rsidRPr="008B61BC">
        <w:rPr>
          <w:rFonts w:ascii="Arial" w:eastAsia="MS Mincho" w:hAnsi="Arial" w:cs="Arial"/>
          <w:b/>
          <w:bCs/>
          <w:spacing w:val="-2"/>
          <w:sz w:val="20"/>
          <w:szCs w:val="20"/>
          <w:u w:val="single"/>
          <w:lang w:val="en-US"/>
        </w:rPr>
        <w:t xml:space="preserve"> NO.</w:t>
      </w:r>
    </w:p>
    <w:p w14:paraId="10025A91" w14:textId="77777777" w:rsidR="008B61BC" w:rsidRPr="008B61BC" w:rsidRDefault="008B61BC" w:rsidP="008B61BC">
      <w:pPr>
        <w:widowControl w:val="0"/>
        <w:tabs>
          <w:tab w:val="left" w:pos="2160"/>
          <w:tab w:val="left" w:pos="8580"/>
        </w:tabs>
        <w:spacing w:after="0" w:line="240" w:lineRule="auto"/>
        <w:rPr>
          <w:rFonts w:ascii="Arial" w:eastAsia="MS Mincho" w:hAnsi="Arial" w:cs="Arial"/>
          <w:lang w:val="en-US"/>
        </w:rPr>
      </w:pPr>
    </w:p>
    <w:p w14:paraId="45592399" w14:textId="77777777" w:rsidR="008B61BC" w:rsidRPr="008B61BC" w:rsidRDefault="008B61BC" w:rsidP="008B61BC">
      <w:pPr>
        <w:widowControl w:val="0"/>
        <w:tabs>
          <w:tab w:val="left" w:pos="2160"/>
          <w:tab w:val="right" w:pos="8880"/>
        </w:tabs>
        <w:spacing w:after="0" w:line="240" w:lineRule="auto"/>
        <w:ind w:left="1440" w:hanging="1440"/>
        <w:jc w:val="both"/>
        <w:rPr>
          <w:rFonts w:ascii="Arial" w:eastAsia="MS Mincho" w:hAnsi="Arial" w:cs="Arial"/>
          <w:lang w:val="en-US"/>
        </w:rPr>
      </w:pPr>
      <w:r w:rsidRPr="008B61BC">
        <w:rPr>
          <w:rFonts w:ascii="Arial" w:eastAsia="MS Mincho" w:hAnsi="Arial" w:cs="Arial"/>
          <w:lang w:val="en-US"/>
        </w:rPr>
        <w:t>A.</w:t>
      </w:r>
      <w:r w:rsidRPr="008B61BC">
        <w:rPr>
          <w:rFonts w:ascii="Arial" w:eastAsia="MS Mincho" w:hAnsi="Arial" w:cs="Arial"/>
          <w:lang w:val="en-US"/>
        </w:rPr>
        <w:tab/>
      </w:r>
      <w:r w:rsidRPr="008B61BC">
        <w:rPr>
          <w:rFonts w:ascii="Arial" w:eastAsia="MS Mincho" w:hAnsi="Arial" w:cs="Arial"/>
          <w:lang w:val="en-US"/>
        </w:rPr>
        <w:tab/>
        <w:t>GENERAL</w:t>
      </w:r>
      <w:proofErr w:type="gramStart"/>
      <w:r w:rsidRPr="008B61BC">
        <w:rPr>
          <w:rFonts w:ascii="Arial" w:eastAsia="MS Mincho" w:hAnsi="Arial" w:cs="Arial"/>
          <w:lang w:val="en-US"/>
        </w:rPr>
        <w:tab/>
        <w:t xml:space="preserve">  1</w:t>
      </w:r>
      <w:proofErr w:type="gramEnd"/>
    </w:p>
    <w:p w14:paraId="07B783E5" w14:textId="77777777" w:rsidR="008B61BC" w:rsidRPr="008B61BC" w:rsidRDefault="008B61BC" w:rsidP="008B61BC">
      <w:pPr>
        <w:widowControl w:val="0"/>
        <w:tabs>
          <w:tab w:val="left" w:pos="2160"/>
          <w:tab w:val="right" w:pos="8880"/>
        </w:tabs>
        <w:spacing w:after="0" w:line="240" w:lineRule="auto"/>
        <w:ind w:left="1440" w:hanging="1440"/>
        <w:jc w:val="both"/>
        <w:rPr>
          <w:rFonts w:ascii="Arial" w:eastAsia="MS Mincho" w:hAnsi="Arial" w:cs="Arial"/>
          <w:lang w:val="en-US"/>
        </w:rPr>
      </w:pPr>
    </w:p>
    <w:p w14:paraId="264B9D78" w14:textId="77777777" w:rsidR="008B61BC" w:rsidRPr="008B61BC" w:rsidRDefault="008B61BC" w:rsidP="008B61BC">
      <w:pPr>
        <w:widowControl w:val="0"/>
        <w:tabs>
          <w:tab w:val="left" w:pos="2160"/>
          <w:tab w:val="right" w:pos="8880"/>
        </w:tabs>
        <w:spacing w:after="0" w:line="240" w:lineRule="auto"/>
        <w:ind w:left="1440" w:hanging="1440"/>
        <w:jc w:val="both"/>
        <w:rPr>
          <w:rFonts w:ascii="Arial" w:eastAsia="MS Mincho" w:hAnsi="Arial" w:cs="Arial"/>
          <w:lang w:val="en-US"/>
        </w:rPr>
      </w:pPr>
      <w:r w:rsidRPr="008B61BC">
        <w:rPr>
          <w:rFonts w:ascii="Arial" w:eastAsia="MS Mincho" w:hAnsi="Arial" w:cs="Arial"/>
          <w:lang w:val="en-US"/>
        </w:rPr>
        <w:t>A-a</w:t>
      </w:r>
      <w:r w:rsidRPr="008B61BC">
        <w:rPr>
          <w:rFonts w:ascii="Arial" w:eastAsia="MS Mincho" w:hAnsi="Arial" w:cs="Arial"/>
          <w:lang w:val="en-US"/>
        </w:rPr>
        <w:tab/>
      </w:r>
      <w:r w:rsidRPr="008B61BC">
        <w:rPr>
          <w:rFonts w:ascii="Arial" w:eastAsia="MS Mincho" w:hAnsi="Arial" w:cs="Arial"/>
          <w:lang w:val="en-US"/>
        </w:rPr>
        <w:tab/>
        <w:t>CODES AND STANDARDS</w:t>
      </w:r>
      <w:proofErr w:type="gramStart"/>
      <w:r w:rsidRPr="008B61BC">
        <w:rPr>
          <w:rFonts w:ascii="Arial" w:eastAsia="MS Mincho" w:hAnsi="Arial" w:cs="Arial"/>
          <w:lang w:val="en-US"/>
        </w:rPr>
        <w:tab/>
        <w:t xml:space="preserve">  1</w:t>
      </w:r>
      <w:proofErr w:type="gramEnd"/>
    </w:p>
    <w:p w14:paraId="3DE4BDB1" w14:textId="77777777" w:rsidR="008B61BC" w:rsidRPr="008B61BC" w:rsidRDefault="008B61BC" w:rsidP="008B61BC">
      <w:pPr>
        <w:widowControl w:val="0"/>
        <w:tabs>
          <w:tab w:val="left" w:pos="2160"/>
          <w:tab w:val="right" w:pos="8880"/>
        </w:tabs>
        <w:spacing w:after="0" w:line="240" w:lineRule="auto"/>
        <w:ind w:left="1440" w:hanging="1440"/>
        <w:jc w:val="both"/>
        <w:rPr>
          <w:rFonts w:ascii="Arial" w:eastAsia="MS Mincho" w:hAnsi="Arial" w:cs="Arial"/>
          <w:lang w:val="en-US"/>
        </w:rPr>
      </w:pPr>
    </w:p>
    <w:p w14:paraId="0B4DF284" w14:textId="77777777" w:rsidR="008B61BC" w:rsidRPr="008B61BC" w:rsidRDefault="008B61BC" w:rsidP="008B61BC">
      <w:pPr>
        <w:widowControl w:val="0"/>
        <w:tabs>
          <w:tab w:val="left" w:pos="2160"/>
          <w:tab w:val="right" w:pos="8880"/>
        </w:tabs>
        <w:spacing w:after="0" w:line="240" w:lineRule="auto"/>
        <w:ind w:left="1440" w:hanging="1440"/>
        <w:rPr>
          <w:rFonts w:ascii="Arial" w:eastAsia="MS Mincho" w:hAnsi="Arial" w:cs="Arial"/>
          <w:lang w:val="en-US"/>
        </w:rPr>
      </w:pPr>
      <w:r w:rsidRPr="008B61BC">
        <w:rPr>
          <w:rFonts w:ascii="Arial" w:eastAsia="MS Mincho" w:hAnsi="Arial" w:cs="Arial"/>
          <w:lang w:val="en-US"/>
        </w:rPr>
        <w:t>A-b</w:t>
      </w:r>
      <w:r w:rsidRPr="008B61BC">
        <w:rPr>
          <w:rFonts w:ascii="Arial" w:eastAsia="MS Mincho" w:hAnsi="Arial" w:cs="Arial"/>
          <w:lang w:val="en-US"/>
        </w:rPr>
        <w:tab/>
      </w:r>
      <w:r w:rsidRPr="008B61BC">
        <w:rPr>
          <w:rFonts w:ascii="Arial" w:eastAsia="MS Mincho" w:hAnsi="Arial" w:cs="Arial"/>
          <w:lang w:val="en-US"/>
        </w:rPr>
        <w:tab/>
        <w:t>SYSTEM DESCRIPTION</w:t>
      </w:r>
      <w:proofErr w:type="gramStart"/>
      <w:r w:rsidRPr="008B61BC">
        <w:rPr>
          <w:rFonts w:ascii="Arial" w:eastAsia="MS Mincho" w:hAnsi="Arial" w:cs="Arial"/>
          <w:bCs/>
          <w:lang w:val="en-US"/>
        </w:rPr>
        <w:tab/>
      </w:r>
      <w:r w:rsidRPr="008B61BC">
        <w:rPr>
          <w:rFonts w:ascii="Arial" w:eastAsia="MS Mincho" w:hAnsi="Arial" w:cs="Arial"/>
          <w:lang w:val="en-US"/>
        </w:rPr>
        <w:t xml:space="preserve">  </w:t>
      </w:r>
      <w:r w:rsidRPr="008B61BC">
        <w:rPr>
          <w:rFonts w:ascii="Arial" w:eastAsia="MS Mincho" w:hAnsi="Arial" w:cs="Arial"/>
          <w:bCs/>
          <w:lang w:val="en-US"/>
        </w:rPr>
        <w:t>1</w:t>
      </w:r>
      <w:proofErr w:type="gramEnd"/>
      <w:r w:rsidRPr="008B61BC">
        <w:rPr>
          <w:rFonts w:ascii="Arial" w:eastAsia="MS Mincho" w:hAnsi="Arial" w:cs="Arial"/>
          <w:lang w:val="en-US"/>
        </w:rPr>
        <w:tab/>
      </w:r>
    </w:p>
    <w:p w14:paraId="485D62CE" w14:textId="77777777" w:rsidR="008B61BC" w:rsidRPr="008B61BC" w:rsidRDefault="008B61BC" w:rsidP="008B61BC">
      <w:pPr>
        <w:widowControl w:val="0"/>
        <w:tabs>
          <w:tab w:val="left" w:pos="2160"/>
          <w:tab w:val="right" w:pos="8880"/>
        </w:tabs>
        <w:spacing w:after="0" w:line="240" w:lineRule="auto"/>
        <w:ind w:left="1440" w:hanging="1440"/>
        <w:rPr>
          <w:rFonts w:ascii="Arial" w:eastAsia="MS Mincho" w:hAnsi="Arial" w:cs="Arial"/>
          <w:bCs/>
          <w:lang w:val="en-US"/>
        </w:rPr>
      </w:pPr>
      <w:r w:rsidRPr="008B61BC">
        <w:rPr>
          <w:rFonts w:ascii="Arial" w:eastAsia="MS Mincho" w:hAnsi="Arial" w:cs="Arial"/>
          <w:lang w:val="en-US"/>
        </w:rPr>
        <w:t>A-c</w:t>
      </w:r>
      <w:r w:rsidRPr="008B61BC">
        <w:rPr>
          <w:rFonts w:ascii="Arial" w:eastAsia="MS Mincho" w:hAnsi="Arial" w:cs="Arial"/>
          <w:lang w:val="en-US"/>
        </w:rPr>
        <w:tab/>
      </w:r>
      <w:r w:rsidRPr="008B61BC">
        <w:rPr>
          <w:rFonts w:ascii="Arial" w:eastAsia="MS Mincho" w:hAnsi="Arial" w:cs="Arial"/>
          <w:lang w:val="en-US"/>
        </w:rPr>
        <w:tab/>
        <w:t>SCOPE OF SUPPLY</w:t>
      </w:r>
      <w:proofErr w:type="gramStart"/>
      <w:r w:rsidRPr="008B61BC">
        <w:rPr>
          <w:rFonts w:ascii="Arial" w:eastAsia="MS Mincho" w:hAnsi="Arial" w:cs="Arial"/>
          <w:bCs/>
          <w:lang w:val="en-US"/>
        </w:rPr>
        <w:tab/>
      </w:r>
      <w:r w:rsidRPr="008B61BC">
        <w:rPr>
          <w:rFonts w:ascii="Arial" w:eastAsia="MS Mincho" w:hAnsi="Arial" w:cs="Arial"/>
          <w:lang w:val="en-US"/>
        </w:rPr>
        <w:t xml:space="preserve">  3</w:t>
      </w:r>
      <w:proofErr w:type="gramEnd"/>
    </w:p>
    <w:p w14:paraId="41A46329" w14:textId="77777777" w:rsidR="008B61BC" w:rsidRPr="008B61BC" w:rsidRDefault="008B61BC" w:rsidP="008B61BC">
      <w:pPr>
        <w:widowControl w:val="0"/>
        <w:tabs>
          <w:tab w:val="left" w:pos="2160"/>
          <w:tab w:val="right" w:pos="8880"/>
        </w:tabs>
        <w:spacing w:after="0" w:line="240" w:lineRule="auto"/>
        <w:ind w:left="1440" w:hanging="1440"/>
        <w:rPr>
          <w:rFonts w:ascii="Arial" w:eastAsia="MS Mincho" w:hAnsi="Arial" w:cs="Arial"/>
          <w:bCs/>
          <w:lang w:val="en-US"/>
        </w:rPr>
      </w:pPr>
    </w:p>
    <w:p w14:paraId="5A7CEC11" w14:textId="77777777" w:rsidR="008B61BC" w:rsidRPr="008B61BC" w:rsidRDefault="008B61BC" w:rsidP="008B61BC">
      <w:pPr>
        <w:widowControl w:val="0"/>
        <w:tabs>
          <w:tab w:val="left" w:pos="2160"/>
          <w:tab w:val="right" w:pos="8880"/>
        </w:tabs>
        <w:spacing w:after="0" w:line="240" w:lineRule="auto"/>
        <w:ind w:left="1440" w:hanging="1440"/>
        <w:rPr>
          <w:rFonts w:ascii="Arial" w:eastAsia="MS Mincho" w:hAnsi="Arial" w:cs="Arial"/>
          <w:bCs/>
          <w:lang w:val="en-US"/>
        </w:rPr>
      </w:pPr>
      <w:r w:rsidRPr="008B61BC">
        <w:rPr>
          <w:rFonts w:ascii="Arial" w:eastAsia="MS Mincho" w:hAnsi="Arial" w:cs="Arial"/>
          <w:bCs/>
          <w:lang w:val="en-US"/>
        </w:rPr>
        <w:t>A-d</w:t>
      </w:r>
      <w:r w:rsidRPr="008B61BC">
        <w:rPr>
          <w:rFonts w:ascii="Arial" w:eastAsia="MS Mincho" w:hAnsi="Arial" w:cs="Arial"/>
          <w:bCs/>
          <w:lang w:val="en-US"/>
        </w:rPr>
        <w:tab/>
      </w:r>
      <w:r w:rsidRPr="008B61BC">
        <w:rPr>
          <w:rFonts w:ascii="Arial" w:eastAsia="MS Mincho" w:hAnsi="Arial" w:cs="Arial"/>
          <w:bCs/>
          <w:lang w:val="en-US"/>
        </w:rPr>
        <w:tab/>
        <w:t>SCOPE OF SERVICES</w:t>
      </w:r>
      <w:proofErr w:type="gramStart"/>
      <w:r w:rsidRPr="008B61BC">
        <w:rPr>
          <w:rFonts w:ascii="Arial" w:eastAsia="MS Mincho" w:hAnsi="Arial" w:cs="Arial"/>
          <w:bCs/>
          <w:lang w:val="en-US"/>
        </w:rPr>
        <w:tab/>
      </w:r>
      <w:r w:rsidRPr="008B61BC">
        <w:rPr>
          <w:rFonts w:ascii="Arial" w:eastAsia="MS Mincho" w:hAnsi="Arial" w:cs="Arial"/>
          <w:lang w:val="en-US"/>
        </w:rPr>
        <w:t xml:space="preserve">  </w:t>
      </w:r>
      <w:r w:rsidRPr="008B61BC">
        <w:rPr>
          <w:rFonts w:ascii="Arial" w:eastAsia="MS Mincho" w:hAnsi="Arial" w:cs="Arial"/>
          <w:bCs/>
          <w:lang w:val="en-US"/>
        </w:rPr>
        <w:t>5</w:t>
      </w:r>
      <w:proofErr w:type="gramEnd"/>
    </w:p>
    <w:p w14:paraId="05792FA8" w14:textId="77777777" w:rsidR="008B61BC" w:rsidRPr="008B61BC" w:rsidRDefault="008B61BC" w:rsidP="008B61BC">
      <w:pPr>
        <w:widowControl w:val="0"/>
        <w:tabs>
          <w:tab w:val="left" w:pos="2160"/>
          <w:tab w:val="right" w:pos="8880"/>
        </w:tabs>
        <w:spacing w:after="0" w:line="240" w:lineRule="auto"/>
        <w:ind w:left="1440" w:hanging="1440"/>
        <w:rPr>
          <w:rFonts w:ascii="Arial" w:eastAsia="MS Mincho" w:hAnsi="Arial" w:cs="Arial"/>
          <w:bCs/>
          <w:lang w:val="en-US"/>
        </w:rPr>
      </w:pPr>
    </w:p>
    <w:p w14:paraId="1525ED97" w14:textId="77777777" w:rsidR="008B61BC" w:rsidRPr="008B61BC" w:rsidRDefault="008B61BC" w:rsidP="008B61BC">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8B61BC">
        <w:rPr>
          <w:rFonts w:ascii="Arial" w:eastAsia="MS Mincho" w:hAnsi="Arial" w:cs="Arial"/>
          <w:lang w:val="en-US"/>
        </w:rPr>
        <w:t>A-e</w:t>
      </w:r>
      <w:r w:rsidRPr="008B61BC">
        <w:rPr>
          <w:rFonts w:ascii="Arial" w:eastAsia="MS Mincho" w:hAnsi="Arial" w:cs="Arial"/>
          <w:lang w:val="en-US"/>
        </w:rPr>
        <w:tab/>
      </w:r>
      <w:r w:rsidRPr="008B61BC">
        <w:rPr>
          <w:rFonts w:ascii="Arial" w:eastAsia="MS Mincho" w:hAnsi="Arial" w:cs="Arial"/>
          <w:lang w:val="en-US"/>
        </w:rPr>
        <w:tab/>
        <w:t>EXCLUSIONS</w:t>
      </w:r>
      <w:proofErr w:type="gramStart"/>
      <w:r w:rsidRPr="008B61BC">
        <w:rPr>
          <w:rFonts w:ascii="Arial" w:eastAsia="MS Mincho" w:hAnsi="Arial" w:cs="Arial"/>
          <w:lang w:val="en-US"/>
        </w:rPr>
        <w:tab/>
        <w:t xml:space="preserve">  5</w:t>
      </w:r>
      <w:proofErr w:type="gramEnd"/>
    </w:p>
    <w:p w14:paraId="6B187E1D" w14:textId="77777777" w:rsidR="008B61BC" w:rsidRPr="008B61BC" w:rsidRDefault="008B61BC" w:rsidP="008B61BC">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25AB0A95" w14:textId="77777777" w:rsidR="008B61BC" w:rsidRPr="008B61BC" w:rsidRDefault="008B61BC" w:rsidP="008B61BC">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8B61BC">
        <w:rPr>
          <w:rFonts w:ascii="Arial" w:eastAsia="MS Mincho" w:hAnsi="Arial" w:cs="Arial"/>
          <w:lang w:val="en-US"/>
        </w:rPr>
        <w:t>A-f</w:t>
      </w:r>
      <w:r w:rsidRPr="008B61BC">
        <w:rPr>
          <w:rFonts w:ascii="Arial" w:eastAsia="MS Mincho" w:hAnsi="Arial" w:cs="Arial"/>
          <w:lang w:val="en-US"/>
        </w:rPr>
        <w:tab/>
      </w:r>
      <w:r w:rsidRPr="008B61BC">
        <w:rPr>
          <w:rFonts w:ascii="Arial" w:eastAsia="MS Mincho" w:hAnsi="Arial" w:cs="Arial"/>
          <w:lang w:val="en-US"/>
        </w:rPr>
        <w:tab/>
        <w:t>TERMINAL POINT</w:t>
      </w:r>
      <w:proofErr w:type="gramStart"/>
      <w:r w:rsidRPr="008B61BC">
        <w:rPr>
          <w:rFonts w:ascii="Arial" w:eastAsia="MS Mincho" w:hAnsi="Arial" w:cs="Arial"/>
          <w:lang w:val="en-US"/>
        </w:rPr>
        <w:tab/>
        <w:t xml:space="preserve">  5</w:t>
      </w:r>
      <w:proofErr w:type="gramEnd"/>
    </w:p>
    <w:p w14:paraId="2DC1CD46" w14:textId="77777777" w:rsidR="008B61BC" w:rsidRPr="008B61BC" w:rsidRDefault="008B61BC" w:rsidP="008B61BC">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7EECB36B" w14:textId="77777777" w:rsidR="008B61BC" w:rsidRPr="008B61BC" w:rsidRDefault="008B61BC" w:rsidP="008B61BC">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8B61BC">
        <w:rPr>
          <w:rFonts w:ascii="Arial" w:eastAsia="MS Mincho" w:hAnsi="Arial" w:cs="Arial"/>
          <w:lang w:val="en-US"/>
        </w:rPr>
        <w:t>B.</w:t>
      </w:r>
      <w:r w:rsidRPr="008B61BC">
        <w:rPr>
          <w:rFonts w:ascii="Arial" w:eastAsia="MS Mincho" w:hAnsi="Arial" w:cs="Arial"/>
          <w:lang w:val="en-US"/>
        </w:rPr>
        <w:tab/>
      </w:r>
      <w:r w:rsidRPr="008B61BC">
        <w:rPr>
          <w:rFonts w:ascii="Arial" w:eastAsia="MS Mincho" w:hAnsi="Arial" w:cs="Arial"/>
          <w:lang w:val="en-US"/>
        </w:rPr>
        <w:tab/>
        <w:t>DESIGN &amp; CONSTRUCTION REQUIREMENT</w:t>
      </w:r>
      <w:proofErr w:type="gramStart"/>
      <w:r w:rsidRPr="008B61BC">
        <w:rPr>
          <w:rFonts w:ascii="Arial" w:eastAsia="MS Mincho" w:hAnsi="Arial" w:cs="Arial"/>
          <w:lang w:val="en-US"/>
        </w:rPr>
        <w:tab/>
        <w:t xml:space="preserve">  5</w:t>
      </w:r>
      <w:proofErr w:type="gramEnd"/>
    </w:p>
    <w:p w14:paraId="59AC0A87" w14:textId="77777777" w:rsidR="008B61BC" w:rsidRPr="008B61BC" w:rsidRDefault="008B61BC" w:rsidP="008B61BC">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381CC438" w14:textId="77777777" w:rsidR="008B61BC" w:rsidRPr="008B61BC" w:rsidRDefault="008B61BC" w:rsidP="008B61BC">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8B61BC">
        <w:rPr>
          <w:rFonts w:ascii="Arial" w:eastAsia="MS Mincho" w:hAnsi="Arial" w:cs="Arial"/>
          <w:lang w:val="en-US"/>
        </w:rPr>
        <w:t>C.</w:t>
      </w:r>
      <w:r w:rsidRPr="008B61BC">
        <w:rPr>
          <w:rFonts w:ascii="Arial" w:eastAsia="MS Mincho" w:hAnsi="Arial" w:cs="Arial"/>
          <w:lang w:val="en-US"/>
        </w:rPr>
        <w:tab/>
      </w:r>
      <w:r w:rsidRPr="008B61BC">
        <w:rPr>
          <w:rFonts w:ascii="Arial" w:eastAsia="MS Mincho" w:hAnsi="Arial" w:cs="Arial"/>
          <w:lang w:val="en-US"/>
        </w:rPr>
        <w:tab/>
        <w:t>QUALITY CONTROL &amp; QUALITY ASSURANCE</w:t>
      </w:r>
      <w:proofErr w:type="gramStart"/>
      <w:r w:rsidRPr="008B61BC">
        <w:rPr>
          <w:rFonts w:ascii="Arial" w:eastAsia="MS Mincho" w:hAnsi="Arial" w:cs="Arial"/>
          <w:lang w:val="en-US"/>
        </w:rPr>
        <w:tab/>
        <w:t xml:space="preserve">  6</w:t>
      </w:r>
      <w:proofErr w:type="gramEnd"/>
    </w:p>
    <w:p w14:paraId="42A076C1" w14:textId="77777777" w:rsidR="008B61BC" w:rsidRPr="008B61BC" w:rsidRDefault="008B61BC" w:rsidP="008B61BC">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20F89EDC" w14:textId="77777777" w:rsidR="008B61BC" w:rsidRPr="008B61BC" w:rsidRDefault="008B61BC" w:rsidP="008B61BC">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8B61BC">
        <w:rPr>
          <w:rFonts w:ascii="Arial" w:eastAsia="MS Mincho" w:hAnsi="Arial" w:cs="Arial"/>
          <w:lang w:val="en-US"/>
        </w:rPr>
        <w:t>D.</w:t>
      </w:r>
      <w:r w:rsidRPr="008B61BC">
        <w:rPr>
          <w:rFonts w:ascii="Arial" w:eastAsia="MS Mincho" w:hAnsi="Arial" w:cs="Arial"/>
          <w:lang w:val="en-US"/>
        </w:rPr>
        <w:tab/>
      </w:r>
      <w:r w:rsidRPr="008B61BC">
        <w:rPr>
          <w:rFonts w:ascii="Arial" w:eastAsia="MS Mincho" w:hAnsi="Arial" w:cs="Arial"/>
          <w:lang w:val="en-US"/>
        </w:rPr>
        <w:tab/>
        <w:t>INSPECTION &amp; TESTING</w:t>
      </w:r>
      <w:proofErr w:type="gramStart"/>
      <w:r w:rsidRPr="008B61BC">
        <w:rPr>
          <w:rFonts w:ascii="Arial" w:eastAsia="MS Mincho" w:hAnsi="Arial" w:cs="Arial"/>
          <w:lang w:val="en-US"/>
        </w:rPr>
        <w:tab/>
        <w:t xml:space="preserve">  7</w:t>
      </w:r>
      <w:proofErr w:type="gramEnd"/>
    </w:p>
    <w:p w14:paraId="7CF3221A" w14:textId="77777777" w:rsidR="008B61BC" w:rsidRPr="008B61BC" w:rsidRDefault="008B61BC" w:rsidP="008B61BC">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16704AE4" w14:textId="77777777" w:rsidR="008B61BC" w:rsidRPr="008B61BC" w:rsidRDefault="008B61BC" w:rsidP="008B61BC">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8B61BC">
        <w:rPr>
          <w:rFonts w:ascii="Arial" w:eastAsia="MS Mincho" w:hAnsi="Arial" w:cs="Arial"/>
          <w:lang w:val="en-US"/>
        </w:rPr>
        <w:t>E.</w:t>
      </w:r>
      <w:r w:rsidRPr="008B61BC">
        <w:rPr>
          <w:rFonts w:ascii="Arial" w:eastAsia="MS Mincho" w:hAnsi="Arial" w:cs="Arial"/>
          <w:lang w:val="en-US"/>
        </w:rPr>
        <w:tab/>
      </w:r>
      <w:r w:rsidRPr="008B61BC">
        <w:rPr>
          <w:rFonts w:ascii="Arial" w:eastAsia="MS Mincho" w:hAnsi="Arial" w:cs="Arial"/>
          <w:lang w:val="en-US"/>
        </w:rPr>
        <w:tab/>
        <w:t>DRAWINGS / DOCUMENTS TO BE SUBMITTED</w:t>
      </w:r>
      <w:proofErr w:type="gramStart"/>
      <w:r w:rsidRPr="008B61BC">
        <w:rPr>
          <w:rFonts w:ascii="Arial" w:eastAsia="MS Mincho" w:hAnsi="Arial" w:cs="Arial"/>
          <w:lang w:val="en-US"/>
        </w:rPr>
        <w:tab/>
        <w:t xml:space="preserve">  9</w:t>
      </w:r>
      <w:proofErr w:type="gramEnd"/>
    </w:p>
    <w:p w14:paraId="6CF5C1A6" w14:textId="77777777" w:rsidR="008B61BC" w:rsidRPr="008B61BC" w:rsidRDefault="008B61BC" w:rsidP="008B61BC">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2B12FFAE" w14:textId="77777777" w:rsidR="008B61BC" w:rsidRPr="008B61BC" w:rsidRDefault="008B61BC" w:rsidP="008B61BC">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8B61BC">
        <w:rPr>
          <w:rFonts w:ascii="Arial" w:eastAsia="MS Mincho" w:hAnsi="Arial" w:cs="Arial"/>
          <w:lang w:val="en-US"/>
        </w:rPr>
        <w:tab/>
      </w:r>
    </w:p>
    <w:p w14:paraId="12E79227" w14:textId="77777777" w:rsidR="008B61BC" w:rsidRPr="008B61BC" w:rsidRDefault="008B61BC" w:rsidP="008B61BC">
      <w:pPr>
        <w:widowControl w:val="0"/>
        <w:tabs>
          <w:tab w:val="left" w:pos="1440"/>
          <w:tab w:val="left" w:pos="2160"/>
          <w:tab w:val="right" w:pos="8880"/>
        </w:tabs>
        <w:spacing w:before="50" w:after="50" w:line="240" w:lineRule="auto"/>
        <w:ind w:left="1440" w:hanging="1440"/>
        <w:jc w:val="both"/>
        <w:rPr>
          <w:rFonts w:ascii="Arial" w:eastAsia="MS Mincho" w:hAnsi="Arial" w:cs="Arial"/>
          <w:b/>
          <w:u w:val="single"/>
          <w:lang w:val="en-US"/>
        </w:rPr>
      </w:pPr>
      <w:r w:rsidRPr="008B61BC">
        <w:rPr>
          <w:rFonts w:ascii="Arial" w:eastAsia="MS Mincho" w:hAnsi="Arial" w:cs="Arial"/>
          <w:b/>
          <w:u w:val="single"/>
          <w:lang w:val="en-US"/>
        </w:rPr>
        <w:t>ANNEXURES</w:t>
      </w:r>
    </w:p>
    <w:p w14:paraId="58DE90C6" w14:textId="77777777" w:rsidR="008B61BC" w:rsidRPr="008B61BC" w:rsidRDefault="008B61BC" w:rsidP="008B61BC">
      <w:pPr>
        <w:widowControl w:val="0"/>
        <w:tabs>
          <w:tab w:val="left" w:pos="1800"/>
          <w:tab w:val="right" w:pos="8880"/>
        </w:tabs>
        <w:spacing w:after="0" w:line="240" w:lineRule="auto"/>
        <w:ind w:left="2400" w:hanging="2160"/>
        <w:rPr>
          <w:rFonts w:ascii="Arial" w:eastAsia="MS Mincho" w:hAnsi="Arial" w:cs="Arial"/>
          <w:lang w:val="en-US"/>
        </w:rPr>
      </w:pPr>
    </w:p>
    <w:p w14:paraId="6D64D504" w14:textId="77777777" w:rsidR="008B61BC" w:rsidRPr="008B61BC" w:rsidRDefault="008B61BC" w:rsidP="008B61BC">
      <w:pPr>
        <w:widowControl w:val="0"/>
        <w:tabs>
          <w:tab w:val="left" w:pos="1800"/>
          <w:tab w:val="right" w:pos="8910"/>
        </w:tabs>
        <w:spacing w:after="120" w:line="240" w:lineRule="auto"/>
        <w:ind w:left="2160" w:hanging="2160"/>
        <w:rPr>
          <w:rFonts w:ascii="Arial" w:eastAsia="MS Mincho" w:hAnsi="Arial" w:cs="Times New Roman"/>
          <w:szCs w:val="20"/>
          <w:lang w:val="en-US"/>
        </w:rPr>
      </w:pPr>
      <w:r w:rsidRPr="008B61BC">
        <w:rPr>
          <w:rFonts w:ascii="Arial" w:eastAsia="MS Mincho" w:hAnsi="Arial" w:cs="Times New Roman"/>
          <w:szCs w:val="20"/>
          <w:lang w:val="en-US"/>
        </w:rPr>
        <w:t>ANNEXURE-3-2</w:t>
      </w:r>
      <w:r w:rsidRPr="008B61BC">
        <w:rPr>
          <w:rFonts w:ascii="Arial" w:eastAsia="MS Mincho" w:hAnsi="Arial" w:cs="Times New Roman"/>
          <w:szCs w:val="20"/>
          <w:lang w:val="en-US"/>
        </w:rPr>
        <w:tab/>
        <w:t>:</w:t>
      </w:r>
      <w:r w:rsidRPr="008B61BC">
        <w:rPr>
          <w:rFonts w:ascii="Arial" w:eastAsia="MS Mincho" w:hAnsi="Arial" w:cs="Times New Roman"/>
          <w:szCs w:val="20"/>
          <w:lang w:val="en-US"/>
        </w:rPr>
        <w:tab/>
        <w:t xml:space="preserve">TECHNICAL DATA SHEETS </w:t>
      </w:r>
    </w:p>
    <w:p w14:paraId="504CF988" w14:textId="77777777" w:rsidR="008B61BC" w:rsidRPr="008B61BC" w:rsidRDefault="008B61BC" w:rsidP="008B61BC">
      <w:pPr>
        <w:widowControl w:val="0"/>
        <w:tabs>
          <w:tab w:val="left" w:pos="1800"/>
          <w:tab w:val="right" w:pos="8910"/>
        </w:tabs>
        <w:spacing w:after="120" w:line="240" w:lineRule="auto"/>
        <w:ind w:left="2160" w:hanging="2160"/>
        <w:rPr>
          <w:rFonts w:ascii="Arial" w:eastAsia="MS Mincho" w:hAnsi="Arial" w:cs="Times New Roman"/>
          <w:szCs w:val="20"/>
          <w:lang w:val="en-US"/>
        </w:rPr>
      </w:pPr>
      <w:r w:rsidRPr="008B61BC">
        <w:rPr>
          <w:rFonts w:ascii="Arial" w:eastAsia="MS Mincho" w:hAnsi="Arial" w:cs="Times New Roman"/>
          <w:szCs w:val="20"/>
          <w:lang w:val="en-US"/>
        </w:rPr>
        <w:tab/>
      </w:r>
    </w:p>
    <w:p w14:paraId="340DB2A5" w14:textId="77777777" w:rsidR="008B61BC" w:rsidRPr="008B61BC" w:rsidRDefault="008B61BC" w:rsidP="008B61BC">
      <w:pPr>
        <w:widowControl w:val="0"/>
        <w:spacing w:before="60" w:after="0" w:line="240" w:lineRule="auto"/>
        <w:ind w:left="-91"/>
        <w:jc w:val="both"/>
        <w:rPr>
          <w:rFonts w:ascii="Arial" w:eastAsia="MS Mincho" w:hAnsi="Arial" w:cs="Times New Roman"/>
          <w:szCs w:val="20"/>
          <w:lang w:val="en-US"/>
        </w:rPr>
      </w:pPr>
    </w:p>
    <w:p w14:paraId="0C8B2E6C" w14:textId="77777777" w:rsidR="008B61BC" w:rsidRPr="008B61BC" w:rsidRDefault="008B61BC" w:rsidP="008B61BC">
      <w:pPr>
        <w:widowControl w:val="0"/>
        <w:spacing w:before="60" w:after="0" w:line="240" w:lineRule="auto"/>
        <w:ind w:left="-91"/>
        <w:jc w:val="both"/>
        <w:rPr>
          <w:rFonts w:ascii="Arial" w:eastAsia="MS Mincho" w:hAnsi="Arial" w:cs="Times New Roman"/>
          <w:szCs w:val="20"/>
          <w:lang w:val="en-US"/>
        </w:rPr>
      </w:pPr>
    </w:p>
    <w:p w14:paraId="5280ADD7" w14:textId="77777777" w:rsidR="008B61BC" w:rsidRPr="008B61BC" w:rsidRDefault="008B61BC" w:rsidP="008B61BC">
      <w:pPr>
        <w:spacing w:after="0" w:line="240" w:lineRule="auto"/>
        <w:rPr>
          <w:rFonts w:ascii="‚l‚r –¾’©" w:eastAsia="‚l‚r –¾’©" w:hAnsi="Times New Roman" w:cs="Times New Roman"/>
          <w:sz w:val="20"/>
          <w:szCs w:val="20"/>
          <w:lang w:val="en-US" w:eastAsia="ja-JP"/>
        </w:rPr>
        <w:sectPr w:rsidR="008B61BC" w:rsidRPr="008B61BC" w:rsidSect="00D8267F">
          <w:headerReference w:type="default" r:id="rId7"/>
          <w:footerReference w:type="default" r:id="rId8"/>
          <w:pgSz w:w="11909" w:h="16834" w:code="9"/>
          <w:pgMar w:top="1411" w:right="1282" w:bottom="1411" w:left="1699" w:header="720" w:footer="720" w:gutter="0"/>
          <w:pgNumType w:start="0"/>
          <w:cols w:space="720"/>
        </w:sectPr>
      </w:pPr>
    </w:p>
    <w:p w14:paraId="2D99EB52" w14:textId="77777777" w:rsidR="008B61BC" w:rsidRPr="008B61BC" w:rsidRDefault="008B61BC" w:rsidP="008B61BC">
      <w:pPr>
        <w:widowControl w:val="0"/>
        <w:numPr>
          <w:ilvl w:val="0"/>
          <w:numId w:val="1"/>
        </w:numPr>
        <w:spacing w:after="120" w:line="300" w:lineRule="atLeast"/>
        <w:ind w:left="515"/>
        <w:jc w:val="both"/>
        <w:rPr>
          <w:rFonts w:ascii="Arial" w:eastAsia="‚l‚r –¾’©" w:hAnsi="Arial" w:cs="Times New Roman"/>
          <w:noProof/>
          <w:color w:val="000000"/>
          <w:sz w:val="21"/>
          <w:szCs w:val="20"/>
          <w:lang w:val="en-US" w:eastAsia="ja-JP"/>
        </w:rPr>
      </w:pPr>
      <w:r w:rsidRPr="008B61BC">
        <w:rPr>
          <w:rFonts w:ascii="Arial" w:eastAsia="‚l‚r –¾’©" w:hAnsi="Arial" w:cs="Times New Roman"/>
          <w:b/>
          <w:noProof/>
          <w:sz w:val="21"/>
          <w:szCs w:val="20"/>
          <w:lang w:val="en-US" w:eastAsia="ja-JP"/>
        </w:rPr>
        <w:lastRenderedPageBreak/>
        <w:t>General</w:t>
      </w:r>
      <w:r w:rsidRPr="008B61BC">
        <w:rPr>
          <w:rFonts w:ascii="Arial" w:eastAsia="‚l‚r –¾’©" w:hAnsi="Arial" w:cs="Times New Roman"/>
          <w:b/>
          <w:noProof/>
          <w:sz w:val="21"/>
          <w:szCs w:val="20"/>
          <w:lang w:val="en-US" w:eastAsia="ja-JP"/>
        </w:rPr>
        <w:br/>
      </w:r>
      <w:r w:rsidRPr="008B61BC">
        <w:rPr>
          <w:rFonts w:ascii="Arial" w:eastAsia="‚l‚r –¾’©" w:hAnsi="Arial" w:cs="Times New Roman"/>
          <w:noProof/>
          <w:sz w:val="21"/>
          <w:szCs w:val="20"/>
          <w:lang w:val="en-US" w:eastAsia="ja-JP"/>
        </w:rPr>
        <w:br/>
      </w:r>
      <w:r w:rsidRPr="008B61BC">
        <w:rPr>
          <w:rFonts w:ascii="Arial" w:eastAsia="MS Mincho" w:hAnsi="Arial" w:cs="Arial"/>
          <w:lang w:val="en-US"/>
        </w:rPr>
        <w:t>This specification covers the design, engineering, manufacture, assembly, testing at manufacturer's works, supply and delivery to project site properly packed for transportation, including shop painting, freight, transit insurance, all taxes, duties, octroi, other charges/levies as applicable, supervision of erection, testing and commissioning at site of all materials and equipment inclusive of electrical as specified and as required for</w:t>
      </w:r>
      <w:r w:rsidRPr="008B61BC">
        <w:rPr>
          <w:rFonts w:ascii="Arial" w:eastAsia="‚l‚r –¾’©" w:hAnsi="Arial" w:cs="Times New Roman" w:hint="eastAsia"/>
          <w:noProof/>
          <w:color w:val="000000"/>
          <w:sz w:val="21"/>
          <w:szCs w:val="20"/>
          <w:lang w:val="en-US" w:eastAsia="ja-JP"/>
        </w:rPr>
        <w:t xml:space="preserve"> </w:t>
      </w:r>
      <w:r w:rsidRPr="008B61BC">
        <w:rPr>
          <w:rFonts w:ascii="Arial" w:eastAsia="‚l‚r –¾’©" w:hAnsi="Arial" w:cs="Times New Roman"/>
          <w:noProof/>
          <w:color w:val="000000"/>
          <w:sz w:val="21"/>
          <w:szCs w:val="20"/>
          <w:lang w:val="en-US" w:eastAsia="ja-JP"/>
        </w:rPr>
        <w:t>various</w:t>
      </w:r>
      <w:r w:rsidRPr="008B61BC">
        <w:rPr>
          <w:rFonts w:ascii="Arial" w:eastAsia="‚l‚r –¾’©" w:hAnsi="Arial" w:cs="Times New Roman" w:hint="eastAsia"/>
          <w:noProof/>
          <w:color w:val="000000"/>
          <w:sz w:val="21"/>
          <w:szCs w:val="20"/>
          <w:lang w:val="en-US" w:eastAsia="ja-JP"/>
        </w:rPr>
        <w:t xml:space="preserve"> </w:t>
      </w:r>
      <w:r w:rsidRPr="008B61BC">
        <w:rPr>
          <w:rFonts w:ascii="Arial" w:eastAsia="‚l‚r –¾’©" w:hAnsi="Arial" w:cs="Times New Roman"/>
          <w:b/>
          <w:noProof/>
          <w:color w:val="000000"/>
          <w:sz w:val="21"/>
          <w:szCs w:val="20"/>
          <w:lang w:val="en-US" w:eastAsia="ja-JP"/>
        </w:rPr>
        <w:t>Pumps alongwith AC Drives, Couplings, Baseframes,foundation bolts, Inlet and Outlet counterflanges withnuts, bolts, gaskets</w:t>
      </w:r>
      <w:r w:rsidRPr="008B61BC">
        <w:rPr>
          <w:rFonts w:ascii="Arial" w:eastAsia="‚l‚r –¾’©" w:hAnsi="Arial" w:cs="Times New Roman"/>
          <w:noProof/>
          <w:color w:val="000000"/>
          <w:sz w:val="21"/>
          <w:szCs w:val="20"/>
          <w:lang w:val="en-US" w:eastAsia="ja-JP"/>
        </w:rPr>
        <w:t xml:space="preserve"> </w:t>
      </w:r>
      <w:r w:rsidRPr="008B61BC">
        <w:rPr>
          <w:rFonts w:ascii="Arial" w:eastAsia="‚l‚r –¾’©" w:hAnsi="Arial" w:cs="Times New Roman"/>
          <w:b/>
          <w:bCs/>
          <w:noProof/>
          <w:color w:val="000000"/>
          <w:sz w:val="21"/>
          <w:szCs w:val="20"/>
          <w:lang w:val="en-US" w:eastAsia="ja-JP"/>
        </w:rPr>
        <w:t>and complete with suction and discharge piping, valves, NRVs , instruments</w:t>
      </w:r>
      <w:r w:rsidRPr="008B61BC">
        <w:rPr>
          <w:rFonts w:ascii="Arial" w:eastAsia="‚l‚r –¾’©" w:hAnsi="Arial" w:cs="Times New Roman"/>
          <w:noProof/>
          <w:color w:val="000000"/>
          <w:sz w:val="21"/>
          <w:szCs w:val="20"/>
          <w:lang w:val="en-US" w:eastAsia="ja-JP"/>
        </w:rPr>
        <w:t xml:space="preserve"> etc</w:t>
      </w:r>
      <w:r w:rsidRPr="008B61BC">
        <w:rPr>
          <w:rFonts w:ascii="Arial" w:eastAsia="MS Mincho" w:hAnsi="Arial" w:cs="Arial"/>
          <w:lang w:val="en-US"/>
        </w:rPr>
        <w:t xml:space="preserve"> complete with all materials and accessories for safe and trouble-free operation</w:t>
      </w:r>
      <w:r w:rsidRPr="008B61BC">
        <w:rPr>
          <w:rFonts w:ascii="Arial" w:eastAsia="‚l‚r –¾’©" w:hAnsi="Arial" w:cs="Times New Roman"/>
          <w:noProof/>
          <w:color w:val="000000"/>
          <w:sz w:val="21"/>
          <w:szCs w:val="20"/>
          <w:lang w:val="en-US" w:eastAsia="ja-JP"/>
        </w:rPr>
        <w:t xml:space="preserve"> of the system.</w:t>
      </w:r>
    </w:p>
    <w:p w14:paraId="04E576F1" w14:textId="77777777" w:rsidR="008B61BC" w:rsidRPr="008B61BC" w:rsidRDefault="008B61BC" w:rsidP="008B61BC">
      <w:pPr>
        <w:numPr>
          <w:ilvl w:val="12"/>
          <w:numId w:val="0"/>
        </w:numPr>
        <w:tabs>
          <w:tab w:val="left" w:pos="7230"/>
        </w:tabs>
        <w:spacing w:after="0" w:line="300" w:lineRule="atLeast"/>
        <w:ind w:left="540" w:hanging="425"/>
        <w:jc w:val="both"/>
        <w:rPr>
          <w:rFonts w:ascii="Arial" w:eastAsia="‚l‚r –¾’©" w:hAnsi="Arial" w:cs="Times New Roman"/>
          <w:noProof/>
          <w:color w:val="000000"/>
          <w:sz w:val="21"/>
          <w:szCs w:val="20"/>
          <w:lang w:val="en-US" w:eastAsia="ja-JP"/>
        </w:rPr>
      </w:pPr>
      <w:r w:rsidRPr="008B61BC">
        <w:rPr>
          <w:rFonts w:ascii="Arial" w:eastAsia="‚l‚r –¾’©" w:hAnsi="Arial" w:cs="Times New Roman" w:hint="eastAsia"/>
          <w:noProof/>
          <w:color w:val="000000"/>
          <w:sz w:val="21"/>
          <w:szCs w:val="20"/>
          <w:lang w:val="en-US" w:eastAsia="ja-JP"/>
        </w:rPr>
        <w:tab/>
      </w:r>
      <w:r w:rsidRPr="008B61BC">
        <w:rPr>
          <w:rFonts w:ascii="Arial" w:eastAsia="‚l‚r –¾’©" w:hAnsi="Arial" w:cs="Times New Roman"/>
          <w:noProof/>
          <w:color w:val="000000"/>
          <w:sz w:val="21"/>
          <w:szCs w:val="20"/>
          <w:lang w:val="en-US" w:eastAsia="ja-JP"/>
        </w:rPr>
        <w:t xml:space="preserve"> </w:t>
      </w:r>
      <w:r w:rsidRPr="008B61BC">
        <w:rPr>
          <w:rFonts w:ascii="Arial" w:eastAsia="‚l‚r –¾’©" w:hAnsi="Arial" w:cs="Times New Roman"/>
          <w:noProof/>
          <w:color w:val="000000"/>
          <w:sz w:val="21"/>
          <w:szCs w:val="20"/>
          <w:lang w:val="en-US" w:eastAsia="ja-JP"/>
        </w:rPr>
        <w:tab/>
      </w:r>
      <w:r w:rsidRPr="008B61BC">
        <w:rPr>
          <w:rFonts w:ascii="Arial" w:eastAsia="‚l‚r –¾’©" w:hAnsi="Arial" w:cs="Times New Roman"/>
          <w:noProof/>
          <w:color w:val="000000"/>
          <w:sz w:val="21"/>
          <w:szCs w:val="20"/>
          <w:lang w:val="en-US" w:eastAsia="ja-JP"/>
        </w:rPr>
        <w:tab/>
      </w:r>
    </w:p>
    <w:p w14:paraId="7210C055" w14:textId="77777777" w:rsidR="008B61BC" w:rsidRPr="008B61BC" w:rsidRDefault="008B61BC" w:rsidP="008B61BC">
      <w:pPr>
        <w:widowControl w:val="0"/>
        <w:numPr>
          <w:ilvl w:val="0"/>
          <w:numId w:val="2"/>
        </w:numPr>
        <w:spacing w:after="120" w:line="300" w:lineRule="atLeast"/>
        <w:jc w:val="both"/>
        <w:rPr>
          <w:rFonts w:ascii="Arial" w:eastAsia="‚l‚r –¾’©" w:hAnsi="Arial" w:cs="Times New Roman"/>
          <w:noProof/>
          <w:color w:val="000000"/>
          <w:sz w:val="21"/>
          <w:szCs w:val="20"/>
          <w:lang w:val="en-US" w:eastAsia="ja-JP"/>
        </w:rPr>
      </w:pPr>
      <w:r w:rsidRPr="008B61BC">
        <w:rPr>
          <w:rFonts w:ascii="Arial" w:eastAsia="‚l‚r –¾’©" w:hAnsi="Arial" w:cs="Times New Roman"/>
          <w:b/>
          <w:noProof/>
          <w:color w:val="000000"/>
          <w:sz w:val="21"/>
          <w:szCs w:val="20"/>
          <w:lang w:val="en-US" w:eastAsia="ja-JP"/>
        </w:rPr>
        <w:t>Codes and Standards</w:t>
      </w:r>
      <w:r w:rsidRPr="008B61BC">
        <w:rPr>
          <w:rFonts w:ascii="Arial" w:eastAsia="‚l‚r –¾’©" w:hAnsi="Arial" w:cs="Times New Roman"/>
          <w:noProof/>
          <w:color w:val="000000"/>
          <w:sz w:val="21"/>
          <w:szCs w:val="20"/>
          <w:lang w:val="en-US" w:eastAsia="ja-JP"/>
        </w:rPr>
        <w:t xml:space="preserve"> : </w:t>
      </w:r>
      <w:r w:rsidRPr="008B61BC">
        <w:rPr>
          <w:rFonts w:ascii="Arial" w:eastAsia="MS Mincho" w:hAnsi="Arial" w:cs="Arial"/>
          <w:lang w:val="en-US"/>
        </w:rPr>
        <w:t>The design, manufacture, inspection and testing of the equipment covered under this specification shall conform, in general, to the standards and codes (latest editions) mentioned below:</w:t>
      </w:r>
    </w:p>
    <w:p w14:paraId="07AF7358" w14:textId="77777777" w:rsidR="008B61BC" w:rsidRPr="008B61BC" w:rsidRDefault="008B61BC" w:rsidP="008B61BC">
      <w:pPr>
        <w:widowControl w:val="0"/>
        <w:numPr>
          <w:ilvl w:val="0"/>
          <w:numId w:val="3"/>
        </w:numPr>
        <w:spacing w:after="120" w:line="300" w:lineRule="atLeast"/>
        <w:rPr>
          <w:rFonts w:ascii="Arial" w:eastAsia="‚l‚r –¾’©" w:hAnsi="Arial" w:cs="Times New Roman"/>
          <w:noProof/>
          <w:color w:val="000000"/>
          <w:sz w:val="21"/>
          <w:szCs w:val="20"/>
          <w:lang w:val="en-US" w:eastAsia="ja-JP"/>
        </w:rPr>
      </w:pPr>
      <w:r w:rsidRPr="008B61BC">
        <w:rPr>
          <w:rFonts w:ascii="Arial" w:eastAsia="‚l‚r –¾’©" w:hAnsi="Arial" w:cs="Times New Roman"/>
          <w:noProof/>
          <w:color w:val="000000"/>
          <w:sz w:val="21"/>
          <w:szCs w:val="20"/>
          <w:lang w:val="en-US" w:eastAsia="ja-JP"/>
        </w:rPr>
        <w:t>Bureau of Indian Standards (BIS)</w:t>
      </w:r>
    </w:p>
    <w:p w14:paraId="70E8B12F" w14:textId="77777777" w:rsidR="008B61BC" w:rsidRPr="008B61BC" w:rsidRDefault="008B61BC" w:rsidP="008B61BC">
      <w:pPr>
        <w:widowControl w:val="0"/>
        <w:tabs>
          <w:tab w:val="left" w:pos="1980"/>
        </w:tabs>
        <w:spacing w:before="60" w:after="0" w:line="240" w:lineRule="auto"/>
        <w:ind w:left="2970" w:hanging="2423"/>
        <w:jc w:val="both"/>
        <w:rPr>
          <w:rFonts w:ascii="Arial" w:eastAsia="MS Mincho" w:hAnsi="Arial" w:cs="Arial"/>
          <w:lang w:val="en-US" w:eastAsia="x-none"/>
        </w:rPr>
      </w:pPr>
      <w:r w:rsidRPr="008B61BC">
        <w:rPr>
          <w:rFonts w:ascii="Arial" w:eastAsia="‚l‚r –¾’©" w:hAnsi="Arial" w:cs="Times New Roman"/>
          <w:noProof/>
          <w:color w:val="000000"/>
          <w:sz w:val="21"/>
          <w:szCs w:val="20"/>
          <w:lang w:val="en-US" w:eastAsia="ja-JP"/>
        </w:rPr>
        <w:t xml:space="preserve">  </w:t>
      </w:r>
      <w:r w:rsidRPr="008B61BC">
        <w:rPr>
          <w:rFonts w:ascii="Arial" w:eastAsia="‚l‚r –¾’©" w:hAnsi="Arial" w:cs="Times New Roman"/>
          <w:noProof/>
          <w:color w:val="000000"/>
          <w:lang w:val="x-none" w:eastAsia="ja-JP"/>
        </w:rPr>
        <w:t>1-1)</w:t>
      </w:r>
      <w:r w:rsidRPr="008B61BC">
        <w:rPr>
          <w:rFonts w:ascii="Arial" w:eastAsia="‚l‚r –¾’©" w:hAnsi="Arial" w:cs="Times New Roman"/>
          <w:noProof/>
          <w:color w:val="000000"/>
          <w:lang w:val="en-US" w:eastAsia="ja-JP"/>
        </w:rPr>
        <w:t xml:space="preserve"> </w:t>
      </w:r>
      <w:r w:rsidRPr="008B61BC">
        <w:rPr>
          <w:rFonts w:ascii="Arial" w:eastAsia="‚l‚r –¾’©" w:hAnsi="Arial" w:cs="Times New Roman"/>
          <w:noProof/>
          <w:color w:val="000000"/>
          <w:lang w:val="x-none" w:eastAsia="ja-JP"/>
        </w:rPr>
        <w:t>IS-5120- Technical Requirements</w:t>
      </w:r>
      <w:r w:rsidRPr="008B61BC">
        <w:rPr>
          <w:rFonts w:ascii="Arial" w:eastAsia="MS Mincho" w:hAnsi="Arial" w:cs="Arial"/>
          <w:lang w:val="x-none" w:eastAsia="x-none"/>
        </w:rPr>
        <w:t xml:space="preserve">– Rotodynamic special purpose pumps. </w:t>
      </w:r>
    </w:p>
    <w:p w14:paraId="29E25D73" w14:textId="77777777" w:rsidR="008B61BC" w:rsidRPr="008B61BC" w:rsidRDefault="008B61BC" w:rsidP="008B61BC">
      <w:pPr>
        <w:spacing w:after="120" w:line="300" w:lineRule="atLeast"/>
        <w:rPr>
          <w:rFonts w:ascii="Arial" w:eastAsia="MS Mincho" w:hAnsi="Arial" w:cs="Arial"/>
          <w:spacing w:val="-2"/>
          <w:lang w:val="en-US"/>
        </w:rPr>
      </w:pPr>
      <w:r w:rsidRPr="008B61BC">
        <w:rPr>
          <w:rFonts w:ascii="Arial" w:eastAsia="‚l‚r –¾’©" w:hAnsi="Arial" w:cs="Times New Roman"/>
          <w:noProof/>
          <w:color w:val="000000"/>
          <w:lang w:val="en-US" w:eastAsia="ja-JP"/>
        </w:rPr>
        <w:t xml:space="preserve">           1-2) </w:t>
      </w:r>
      <w:r w:rsidRPr="008B61BC">
        <w:rPr>
          <w:rFonts w:ascii="Arial" w:eastAsia="MS Mincho" w:hAnsi="Arial" w:cs="Arial"/>
          <w:spacing w:val="-2"/>
          <w:lang w:val="en-US"/>
        </w:rPr>
        <w:t>IS</w:t>
      </w:r>
      <w:r w:rsidRPr="008B61BC">
        <w:rPr>
          <w:rFonts w:ascii="Arial" w:eastAsia="MS Mincho" w:hAnsi="Arial" w:cs="Arial"/>
          <w:spacing w:val="-2"/>
          <w:lang w:val="en-US"/>
        </w:rPr>
        <w:noBreakHyphen/>
        <w:t>5639: Pumps for handling chemical and corrosive liquids.</w:t>
      </w:r>
    </w:p>
    <w:p w14:paraId="6C27C48A" w14:textId="77777777" w:rsidR="008B61BC" w:rsidRPr="008B61BC" w:rsidRDefault="008B61BC" w:rsidP="008B61BC">
      <w:pPr>
        <w:spacing w:after="120" w:line="300" w:lineRule="atLeast"/>
        <w:rPr>
          <w:rFonts w:ascii="Arial" w:eastAsia="MS Mincho" w:hAnsi="Arial" w:cs="Arial"/>
          <w:spacing w:val="-2"/>
          <w:lang w:val="en-US"/>
        </w:rPr>
      </w:pPr>
      <w:r w:rsidRPr="008B61BC">
        <w:rPr>
          <w:rFonts w:ascii="Arial" w:eastAsia="MS Mincho" w:hAnsi="Arial" w:cs="Arial"/>
          <w:spacing w:val="-2"/>
          <w:lang w:val="en-US"/>
        </w:rPr>
        <w:t xml:space="preserve">           1-3) IS</w:t>
      </w:r>
      <w:r w:rsidRPr="008B61BC">
        <w:rPr>
          <w:rFonts w:ascii="Arial" w:eastAsia="MS Mincho" w:hAnsi="Arial" w:cs="Arial"/>
          <w:spacing w:val="-2"/>
          <w:lang w:val="en-US"/>
        </w:rPr>
        <w:noBreakHyphen/>
        <w:t>5659: Pumps for process water.</w:t>
      </w:r>
    </w:p>
    <w:p w14:paraId="4CABD213" w14:textId="77777777" w:rsidR="008B61BC" w:rsidRPr="008B61BC" w:rsidRDefault="008B61BC" w:rsidP="008B61BC">
      <w:pPr>
        <w:spacing w:after="120" w:line="300" w:lineRule="atLeast"/>
        <w:ind w:firstLine="720"/>
        <w:rPr>
          <w:rFonts w:ascii="Arial" w:eastAsia="MS Mincho" w:hAnsi="Arial" w:cs="Arial"/>
          <w:spacing w:val="-2"/>
          <w:lang w:val="en-US"/>
        </w:rPr>
      </w:pPr>
      <w:r w:rsidRPr="008B61BC">
        <w:rPr>
          <w:rFonts w:ascii="Arial" w:eastAsia="MS Mincho" w:hAnsi="Arial" w:cs="Arial"/>
          <w:spacing w:val="-2"/>
          <w:lang w:val="en-US"/>
        </w:rPr>
        <w:t>1-4) IS</w:t>
      </w:r>
      <w:r w:rsidRPr="008B61BC">
        <w:rPr>
          <w:rFonts w:ascii="Arial" w:eastAsia="MS Mincho" w:hAnsi="Arial" w:cs="Arial"/>
          <w:spacing w:val="-2"/>
          <w:lang w:val="en-US"/>
        </w:rPr>
        <w:noBreakHyphen/>
        <w:t>6536: Pumps handling volatile liquids.</w:t>
      </w:r>
    </w:p>
    <w:p w14:paraId="76A70B20" w14:textId="77777777" w:rsidR="008B61BC" w:rsidRPr="008B61BC" w:rsidRDefault="008B61BC" w:rsidP="008B61BC">
      <w:pPr>
        <w:spacing w:after="120" w:line="300" w:lineRule="atLeast"/>
        <w:ind w:left="720"/>
        <w:rPr>
          <w:rFonts w:ascii="Arial" w:eastAsia="MS Mincho" w:hAnsi="Arial" w:cs="Arial"/>
          <w:lang w:val="en-US"/>
        </w:rPr>
      </w:pPr>
      <w:r w:rsidRPr="008B61BC">
        <w:rPr>
          <w:rFonts w:ascii="Arial" w:eastAsia="MS Mincho" w:hAnsi="Arial" w:cs="Arial"/>
          <w:spacing w:val="-2"/>
          <w:lang w:val="en-US"/>
        </w:rPr>
        <w:t>1-5)</w:t>
      </w:r>
      <w:r w:rsidRPr="008B61BC">
        <w:rPr>
          <w:rFonts w:ascii="Arial" w:eastAsia="MS Mincho" w:hAnsi="Arial" w:cs="Arial"/>
          <w:lang w:val="en-US"/>
        </w:rPr>
        <w:t xml:space="preserve"> IS</w:t>
      </w:r>
      <w:r w:rsidRPr="008B61BC">
        <w:rPr>
          <w:rFonts w:ascii="Arial" w:eastAsia="MS Mincho" w:hAnsi="Arial" w:cs="Arial"/>
          <w:lang w:val="en-US"/>
        </w:rPr>
        <w:noBreakHyphen/>
        <w:t xml:space="preserve">9137: Code for acceptance for centrifugal, mixed flow and axial flow pumps </w:t>
      </w:r>
      <w:r w:rsidRPr="008B61BC">
        <w:rPr>
          <w:rFonts w:ascii="Arial" w:eastAsia="MS Mincho" w:hAnsi="Arial" w:cs="Arial"/>
          <w:lang w:val="en-US"/>
        </w:rPr>
        <w:noBreakHyphen/>
        <w:t xml:space="preserve"> Class "C”.</w:t>
      </w:r>
    </w:p>
    <w:p w14:paraId="0162BDDE" w14:textId="77777777" w:rsidR="008B61BC" w:rsidRPr="008B61BC" w:rsidRDefault="008B61BC" w:rsidP="008B61BC">
      <w:pPr>
        <w:spacing w:after="120" w:line="300" w:lineRule="atLeast"/>
        <w:ind w:left="720"/>
        <w:rPr>
          <w:rFonts w:ascii="Arial" w:eastAsia="MS Mincho" w:hAnsi="Arial" w:cs="Arial"/>
          <w:spacing w:val="-2"/>
          <w:lang w:val="en-US"/>
        </w:rPr>
      </w:pPr>
      <w:r w:rsidRPr="008B61BC">
        <w:rPr>
          <w:rFonts w:ascii="Arial" w:eastAsia="MS Mincho" w:hAnsi="Arial" w:cs="Arial"/>
          <w:lang w:val="en-US"/>
        </w:rPr>
        <w:t xml:space="preserve">1-6) </w:t>
      </w:r>
      <w:r w:rsidRPr="008B61BC">
        <w:rPr>
          <w:rFonts w:ascii="Arial" w:eastAsia="MS Mincho" w:hAnsi="Arial" w:cs="Arial"/>
          <w:spacing w:val="-2"/>
          <w:lang w:val="en-US"/>
        </w:rPr>
        <w:t>IS</w:t>
      </w:r>
      <w:r w:rsidRPr="008B61BC">
        <w:rPr>
          <w:rFonts w:ascii="Arial" w:eastAsia="MS Mincho" w:hAnsi="Arial" w:cs="Arial"/>
          <w:spacing w:val="-2"/>
          <w:lang w:val="en-US"/>
        </w:rPr>
        <w:noBreakHyphen/>
        <w:t>1710 - Vertical Turbine Pumps for Clear, Cold, Fresh Water.</w:t>
      </w:r>
    </w:p>
    <w:p w14:paraId="441AAF36" w14:textId="77777777" w:rsidR="008B61BC" w:rsidRPr="008B61BC" w:rsidRDefault="008B61BC" w:rsidP="008B61BC">
      <w:pPr>
        <w:widowControl w:val="0"/>
        <w:numPr>
          <w:ilvl w:val="0"/>
          <w:numId w:val="3"/>
        </w:numPr>
        <w:spacing w:after="120" w:line="300" w:lineRule="atLeast"/>
        <w:rPr>
          <w:rFonts w:ascii="Arial" w:eastAsia="‚l‚r –¾’©" w:hAnsi="Arial" w:cs="Times New Roman"/>
          <w:noProof/>
          <w:color w:val="000000"/>
          <w:lang w:val="en-US" w:eastAsia="ja-JP"/>
        </w:rPr>
      </w:pPr>
      <w:r w:rsidRPr="008B61BC">
        <w:rPr>
          <w:rFonts w:ascii="Arial" w:eastAsia="‚l‚r –¾’©" w:hAnsi="Arial" w:cs="Times New Roman"/>
          <w:noProof/>
          <w:color w:val="000000"/>
          <w:lang w:val="en-US" w:eastAsia="ja-JP"/>
        </w:rPr>
        <w:t>Hydraulic Institute Standards (HIS)</w:t>
      </w:r>
    </w:p>
    <w:p w14:paraId="4EC081FC" w14:textId="77777777" w:rsidR="008B61BC" w:rsidRPr="008B61BC" w:rsidRDefault="008B61BC" w:rsidP="008B61BC">
      <w:pPr>
        <w:widowControl w:val="0"/>
        <w:numPr>
          <w:ilvl w:val="0"/>
          <w:numId w:val="3"/>
        </w:numPr>
        <w:spacing w:after="120" w:line="300" w:lineRule="atLeast"/>
        <w:rPr>
          <w:rFonts w:ascii="Arial" w:eastAsia="‚l‚r –¾’©" w:hAnsi="Arial" w:cs="Times New Roman"/>
          <w:noProof/>
          <w:color w:val="000000"/>
          <w:sz w:val="21"/>
          <w:szCs w:val="20"/>
          <w:lang w:val="en-US" w:eastAsia="ja-JP"/>
        </w:rPr>
      </w:pPr>
      <w:r w:rsidRPr="008B61BC">
        <w:rPr>
          <w:rFonts w:ascii="Arial" w:eastAsia="MS Mincho" w:hAnsi="Arial" w:cs="Arial"/>
          <w:spacing w:val="-2"/>
          <w:lang w:val="en-US"/>
        </w:rPr>
        <w:t>American National Standards (ANSI).</w:t>
      </w:r>
    </w:p>
    <w:p w14:paraId="4A477DE8" w14:textId="77777777" w:rsidR="008B61BC" w:rsidRPr="008B61BC" w:rsidRDefault="008B61BC" w:rsidP="008B61BC">
      <w:pPr>
        <w:spacing w:after="120" w:line="300" w:lineRule="atLeast"/>
        <w:ind w:left="720"/>
        <w:rPr>
          <w:rFonts w:ascii="Arial" w:eastAsia="‚l‚r –¾’©" w:hAnsi="Arial" w:cs="Times New Roman"/>
          <w:noProof/>
          <w:color w:val="000000"/>
          <w:lang w:val="en-US" w:eastAsia="ja-JP"/>
        </w:rPr>
      </w:pPr>
      <w:r w:rsidRPr="008B61BC">
        <w:rPr>
          <w:rFonts w:ascii="Arial" w:eastAsia="‚l‚r –¾’©" w:hAnsi="Arial" w:cs="Times New Roman"/>
          <w:noProof/>
          <w:color w:val="000000"/>
          <w:lang w:val="en-US" w:eastAsia="ja-JP"/>
        </w:rPr>
        <w:t>3-1)</w:t>
      </w:r>
      <w:r w:rsidRPr="008B61BC">
        <w:rPr>
          <w:rFonts w:ascii="Arial" w:eastAsia="MS Mincho" w:hAnsi="Arial" w:cs="Arial"/>
          <w:spacing w:val="-2"/>
          <w:lang w:val="en-US"/>
        </w:rPr>
        <w:t xml:space="preserve"> ANSI B 73.2 - Vertical inline centrifugal pumps for chemical Process</w:t>
      </w:r>
    </w:p>
    <w:p w14:paraId="33B6138F" w14:textId="77777777" w:rsidR="008B61BC" w:rsidRPr="008B61BC" w:rsidRDefault="008B61BC" w:rsidP="008B61BC">
      <w:pPr>
        <w:widowControl w:val="0"/>
        <w:numPr>
          <w:ilvl w:val="0"/>
          <w:numId w:val="3"/>
        </w:numPr>
        <w:spacing w:after="120" w:line="300" w:lineRule="atLeast"/>
        <w:rPr>
          <w:rFonts w:ascii="Arial" w:eastAsia="‚l‚r –¾’©" w:hAnsi="Arial" w:cs="Times New Roman"/>
          <w:noProof/>
          <w:color w:val="000000"/>
          <w:sz w:val="21"/>
          <w:szCs w:val="20"/>
          <w:lang w:val="en-US" w:eastAsia="ja-JP"/>
        </w:rPr>
      </w:pPr>
      <w:r w:rsidRPr="008B61BC">
        <w:rPr>
          <w:rFonts w:ascii="Arial" w:eastAsia="MS Mincho" w:hAnsi="Arial" w:cs="Arial"/>
          <w:spacing w:val="-2"/>
          <w:lang w:val="en-US"/>
        </w:rPr>
        <w:t>Steel Pipe Flanges &amp; Flanged Fittings (ASME B 16.5)</w:t>
      </w:r>
    </w:p>
    <w:p w14:paraId="6B192C77" w14:textId="77777777" w:rsidR="008B61BC" w:rsidRPr="008B61BC" w:rsidRDefault="008B61BC" w:rsidP="008B61BC">
      <w:pPr>
        <w:widowControl w:val="0"/>
        <w:numPr>
          <w:ilvl w:val="0"/>
          <w:numId w:val="3"/>
        </w:numPr>
        <w:spacing w:after="120" w:line="300" w:lineRule="atLeast"/>
        <w:rPr>
          <w:rFonts w:ascii="Arial" w:eastAsia="‚l‚r –¾’©" w:hAnsi="Arial" w:cs="Times New Roman"/>
          <w:noProof/>
          <w:color w:val="000000"/>
          <w:sz w:val="21"/>
          <w:szCs w:val="20"/>
          <w:lang w:val="en-US" w:eastAsia="ja-JP"/>
        </w:rPr>
      </w:pPr>
      <w:r w:rsidRPr="008B61BC">
        <w:rPr>
          <w:rFonts w:ascii="Arial" w:eastAsia="MS Mincho" w:hAnsi="Arial" w:cs="Arial"/>
          <w:spacing w:val="-2"/>
          <w:lang w:val="en-US"/>
        </w:rPr>
        <w:t>ASTM. Standards for materials</w:t>
      </w:r>
    </w:p>
    <w:p w14:paraId="3FCBB110" w14:textId="77777777" w:rsidR="008B61BC" w:rsidRPr="008B61BC" w:rsidRDefault="008B61BC" w:rsidP="008B61BC">
      <w:pPr>
        <w:widowControl w:val="0"/>
        <w:numPr>
          <w:ilvl w:val="0"/>
          <w:numId w:val="3"/>
        </w:numPr>
        <w:spacing w:after="120" w:line="300" w:lineRule="atLeast"/>
        <w:rPr>
          <w:rFonts w:ascii="Arial" w:eastAsia="‚l‚r –¾’©" w:hAnsi="Arial" w:cs="Times New Roman"/>
          <w:noProof/>
          <w:color w:val="000000"/>
          <w:sz w:val="21"/>
          <w:szCs w:val="20"/>
          <w:lang w:val="en-US" w:eastAsia="ja-JP"/>
        </w:rPr>
      </w:pPr>
      <w:proofErr w:type="gramStart"/>
      <w:r w:rsidRPr="008B61BC">
        <w:rPr>
          <w:rFonts w:ascii="Arial" w:eastAsia="MS Mincho" w:hAnsi="Arial" w:cs="Arial"/>
          <w:spacing w:val="-2"/>
          <w:lang w:val="en-US"/>
        </w:rPr>
        <w:t>API :</w:t>
      </w:r>
      <w:proofErr w:type="gramEnd"/>
      <w:r w:rsidRPr="008B61BC">
        <w:rPr>
          <w:rFonts w:ascii="Arial" w:eastAsia="MS Mincho" w:hAnsi="Arial" w:cs="Arial"/>
          <w:spacing w:val="-2"/>
          <w:lang w:val="en-US"/>
        </w:rPr>
        <w:t xml:space="preserve"> American Petroleum Institute</w:t>
      </w:r>
    </w:p>
    <w:p w14:paraId="045498F2" w14:textId="77777777" w:rsidR="008B61BC" w:rsidRPr="008B61BC" w:rsidRDefault="008B61BC" w:rsidP="008B61BC">
      <w:pPr>
        <w:spacing w:after="120" w:line="300" w:lineRule="atLeast"/>
        <w:ind w:left="720"/>
        <w:rPr>
          <w:rFonts w:ascii="Arial" w:eastAsia="‚l‚r –¾’©" w:hAnsi="Arial" w:cs="Times New Roman"/>
          <w:noProof/>
          <w:color w:val="000000"/>
          <w:sz w:val="21"/>
          <w:szCs w:val="20"/>
          <w:lang w:val="en-US" w:eastAsia="ja-JP"/>
        </w:rPr>
      </w:pPr>
      <w:r w:rsidRPr="008B61BC">
        <w:rPr>
          <w:rFonts w:ascii="Arial" w:eastAsia="MS Mincho" w:hAnsi="Arial" w:cs="Arial"/>
          <w:spacing w:val="-2"/>
          <w:lang w:val="en-US"/>
        </w:rPr>
        <w:t>6-1) API 610 - Centrifugal pumps for general refinery services</w:t>
      </w:r>
    </w:p>
    <w:p w14:paraId="3C7C1F22" w14:textId="77777777" w:rsidR="008B61BC" w:rsidRPr="008B61BC" w:rsidRDefault="008B61BC" w:rsidP="008B61BC">
      <w:pPr>
        <w:widowControl w:val="0"/>
        <w:numPr>
          <w:ilvl w:val="0"/>
          <w:numId w:val="3"/>
        </w:numPr>
        <w:spacing w:after="120" w:line="300" w:lineRule="atLeast"/>
        <w:rPr>
          <w:rFonts w:ascii="Arial" w:eastAsia="‚l‚r –¾’©" w:hAnsi="Arial" w:cs="Times New Roman"/>
          <w:noProof/>
          <w:color w:val="000000"/>
          <w:sz w:val="21"/>
          <w:szCs w:val="20"/>
          <w:lang w:val="en-US" w:eastAsia="ja-JP"/>
        </w:rPr>
      </w:pPr>
      <w:r w:rsidRPr="008B61BC">
        <w:rPr>
          <w:rFonts w:ascii="Arial" w:eastAsia="MS Mincho" w:hAnsi="Arial" w:cs="Arial"/>
          <w:spacing w:val="-2"/>
          <w:lang w:val="en-US"/>
        </w:rPr>
        <w:t>ASME: American Society of Mechanical Engineers.</w:t>
      </w:r>
    </w:p>
    <w:p w14:paraId="00C31D11" w14:textId="77777777" w:rsidR="008B61BC" w:rsidRPr="008B61BC" w:rsidRDefault="008B61BC" w:rsidP="008B61BC">
      <w:pPr>
        <w:widowControl w:val="0"/>
        <w:numPr>
          <w:ilvl w:val="0"/>
          <w:numId w:val="3"/>
        </w:numPr>
        <w:spacing w:after="120" w:line="300" w:lineRule="atLeast"/>
        <w:rPr>
          <w:rFonts w:ascii="Arial" w:eastAsia="‚l‚r –¾’©" w:hAnsi="Arial" w:cs="Times New Roman"/>
          <w:noProof/>
          <w:color w:val="000000"/>
          <w:sz w:val="21"/>
          <w:szCs w:val="20"/>
          <w:lang w:val="en-US" w:eastAsia="ja-JP"/>
        </w:rPr>
      </w:pPr>
      <w:r w:rsidRPr="008B61BC">
        <w:rPr>
          <w:rFonts w:ascii="Arial" w:eastAsia="MS Mincho" w:hAnsi="Arial" w:cs="Arial"/>
          <w:lang w:val="en-US"/>
        </w:rPr>
        <w:t>BS</w:t>
      </w:r>
      <w:r w:rsidRPr="008B61BC">
        <w:rPr>
          <w:rFonts w:ascii="Arial" w:eastAsia="MS Mincho" w:hAnsi="Arial" w:cs="Arial"/>
          <w:lang w:val="en-US"/>
        </w:rPr>
        <w:noBreakHyphen/>
        <w:t>5316, Part</w:t>
      </w:r>
      <w:r w:rsidRPr="008B61BC">
        <w:rPr>
          <w:rFonts w:ascii="Arial" w:eastAsia="MS Mincho" w:hAnsi="Arial" w:cs="Arial"/>
          <w:lang w:val="en-US"/>
        </w:rPr>
        <w:noBreakHyphen/>
        <w:t xml:space="preserve">I, (ISO 2548): Acceptance tests for Centrifugal, mixed flow &amp; axial flow pumps </w:t>
      </w:r>
      <w:r w:rsidRPr="008B61BC">
        <w:rPr>
          <w:rFonts w:ascii="Arial" w:eastAsia="MS Mincho" w:hAnsi="Arial" w:cs="Arial"/>
          <w:lang w:val="en-US"/>
        </w:rPr>
        <w:noBreakHyphen/>
        <w:t xml:space="preserve"> Class C Tests.</w:t>
      </w:r>
    </w:p>
    <w:p w14:paraId="583ED41D" w14:textId="77777777" w:rsidR="008B61BC" w:rsidRPr="008B61BC" w:rsidRDefault="008B61BC" w:rsidP="008B61BC">
      <w:pPr>
        <w:widowControl w:val="0"/>
        <w:numPr>
          <w:ilvl w:val="0"/>
          <w:numId w:val="3"/>
        </w:numPr>
        <w:spacing w:after="120" w:line="300" w:lineRule="atLeast"/>
        <w:rPr>
          <w:rFonts w:ascii="Arial" w:eastAsia="‚l‚r –¾’©" w:hAnsi="Arial" w:cs="Times New Roman"/>
          <w:noProof/>
          <w:color w:val="000000"/>
          <w:sz w:val="21"/>
          <w:szCs w:val="20"/>
          <w:lang w:val="en-US" w:eastAsia="ja-JP"/>
        </w:rPr>
      </w:pPr>
      <w:r w:rsidRPr="008B61BC">
        <w:rPr>
          <w:rFonts w:ascii="Arial" w:eastAsia="MS Mincho" w:hAnsi="Arial" w:cs="Arial"/>
          <w:lang w:val="en-US"/>
        </w:rPr>
        <w:t>BS</w:t>
      </w:r>
      <w:r w:rsidRPr="008B61BC">
        <w:rPr>
          <w:rFonts w:ascii="Arial" w:eastAsia="MS Mincho" w:hAnsi="Arial" w:cs="Arial"/>
          <w:lang w:val="en-US"/>
        </w:rPr>
        <w:noBreakHyphen/>
        <w:t>5316, Part</w:t>
      </w:r>
      <w:r w:rsidRPr="008B61BC">
        <w:rPr>
          <w:rFonts w:ascii="Arial" w:eastAsia="MS Mincho" w:hAnsi="Arial" w:cs="Arial"/>
          <w:lang w:val="en-US"/>
        </w:rPr>
        <w:noBreakHyphen/>
        <w:t xml:space="preserve">II, (ISO 3555): Acceptance tests for Centrifugal, mixed flow &amp; axial flow pumps </w:t>
      </w:r>
      <w:r w:rsidRPr="008B61BC">
        <w:rPr>
          <w:rFonts w:ascii="Arial" w:eastAsia="MS Mincho" w:hAnsi="Arial" w:cs="Arial"/>
          <w:lang w:val="en-US"/>
        </w:rPr>
        <w:noBreakHyphen/>
        <w:t xml:space="preserve"> Class B Tests.</w:t>
      </w:r>
    </w:p>
    <w:p w14:paraId="7D5C4C8D" w14:textId="77777777" w:rsidR="008B61BC" w:rsidRPr="008B61BC" w:rsidRDefault="008B61BC" w:rsidP="008B61BC">
      <w:pPr>
        <w:widowControl w:val="0"/>
        <w:numPr>
          <w:ilvl w:val="0"/>
          <w:numId w:val="3"/>
        </w:numPr>
        <w:spacing w:after="120" w:line="300" w:lineRule="atLeast"/>
        <w:rPr>
          <w:rFonts w:ascii="Arial" w:eastAsia="‚l‚r –¾’©" w:hAnsi="Arial" w:cs="Times New Roman"/>
          <w:noProof/>
          <w:color w:val="000000"/>
          <w:sz w:val="21"/>
          <w:szCs w:val="20"/>
          <w:lang w:val="en-US" w:eastAsia="ja-JP"/>
        </w:rPr>
      </w:pPr>
      <w:r w:rsidRPr="008B61BC">
        <w:rPr>
          <w:rFonts w:ascii="Arial" w:eastAsia="MS Mincho" w:hAnsi="Arial" w:cs="Arial"/>
          <w:spacing w:val="-2"/>
          <w:lang w:val="en-US"/>
        </w:rPr>
        <w:t xml:space="preserve">PTC </w:t>
      </w:r>
      <w:proofErr w:type="gramStart"/>
      <w:r w:rsidRPr="008B61BC">
        <w:rPr>
          <w:rFonts w:ascii="Arial" w:eastAsia="MS Mincho" w:hAnsi="Arial" w:cs="Arial"/>
          <w:spacing w:val="-2"/>
          <w:lang w:val="en-US"/>
        </w:rPr>
        <w:t>8.2 :</w:t>
      </w:r>
      <w:proofErr w:type="gramEnd"/>
      <w:r w:rsidRPr="008B61BC">
        <w:rPr>
          <w:rFonts w:ascii="Arial" w:eastAsia="MS Mincho" w:hAnsi="Arial" w:cs="Arial"/>
          <w:spacing w:val="-2"/>
          <w:lang w:val="en-US"/>
        </w:rPr>
        <w:t xml:space="preserve"> Performance Test Codes </w:t>
      </w:r>
      <w:r w:rsidRPr="008B61BC">
        <w:rPr>
          <w:rFonts w:ascii="Arial" w:eastAsia="MS Mincho" w:hAnsi="Arial" w:cs="Arial"/>
          <w:spacing w:val="-2"/>
          <w:lang w:val="en-US"/>
        </w:rPr>
        <w:noBreakHyphen/>
        <w:t xml:space="preserve"> Centrifugal pumps.</w:t>
      </w:r>
    </w:p>
    <w:p w14:paraId="58F1B7BB" w14:textId="77777777" w:rsidR="008B61BC" w:rsidRPr="008B61BC" w:rsidRDefault="008B61BC" w:rsidP="008B61BC">
      <w:pPr>
        <w:widowControl w:val="0"/>
        <w:numPr>
          <w:ilvl w:val="0"/>
          <w:numId w:val="3"/>
        </w:numPr>
        <w:spacing w:after="120" w:line="300" w:lineRule="atLeast"/>
        <w:rPr>
          <w:rFonts w:ascii="Arial" w:eastAsia="‚l‚r –¾’©" w:hAnsi="Arial" w:cs="Times New Roman"/>
          <w:noProof/>
          <w:color w:val="000000"/>
          <w:sz w:val="21"/>
          <w:szCs w:val="20"/>
          <w:lang w:val="en-US" w:eastAsia="ja-JP"/>
        </w:rPr>
      </w:pPr>
      <w:r w:rsidRPr="008B61BC">
        <w:rPr>
          <w:rFonts w:ascii="Arial" w:eastAsia="MS Mincho" w:hAnsi="Arial" w:cs="Arial"/>
          <w:lang w:val="en-US"/>
        </w:rPr>
        <w:t>In case of any contradiction between the above standards and data specification sheets, the stipulations in the data sheets shall prevail and shall be binding on the Supplier/ Bidder.</w:t>
      </w:r>
    </w:p>
    <w:p w14:paraId="4C225A2C" w14:textId="77777777" w:rsidR="008B61BC" w:rsidRPr="008B61BC" w:rsidRDefault="008B61BC" w:rsidP="008B61BC">
      <w:pPr>
        <w:widowControl w:val="0"/>
        <w:numPr>
          <w:ilvl w:val="0"/>
          <w:numId w:val="2"/>
        </w:numPr>
        <w:spacing w:after="120" w:line="300" w:lineRule="atLeast"/>
        <w:rPr>
          <w:rFonts w:ascii="Arial" w:eastAsia="‚l‚r –¾’©" w:hAnsi="Arial" w:cs="Times New Roman"/>
          <w:noProof/>
          <w:color w:val="000000"/>
          <w:sz w:val="21"/>
          <w:szCs w:val="20"/>
          <w:lang w:val="en-US" w:eastAsia="ja-JP"/>
        </w:rPr>
      </w:pPr>
      <w:r w:rsidRPr="008B61BC">
        <w:rPr>
          <w:rFonts w:ascii="Arial" w:eastAsia="‚l‚r –¾’©" w:hAnsi="Arial" w:cs="Times New Roman"/>
          <w:b/>
          <w:noProof/>
          <w:color w:val="000000"/>
          <w:sz w:val="21"/>
          <w:szCs w:val="20"/>
          <w:lang w:val="en-US" w:eastAsia="ja-JP"/>
        </w:rPr>
        <w:lastRenderedPageBreak/>
        <w:t>System Description</w:t>
      </w:r>
      <w:r w:rsidRPr="008B61BC">
        <w:rPr>
          <w:rFonts w:ascii="Arial" w:eastAsia="‚l‚r –¾’©" w:hAnsi="Arial" w:cs="Times New Roman"/>
          <w:noProof/>
          <w:color w:val="000000"/>
          <w:sz w:val="21"/>
          <w:szCs w:val="20"/>
          <w:lang w:val="en-US" w:eastAsia="ja-JP"/>
        </w:rPr>
        <w:t xml:space="preserve"> : The pumps under this specification shall be used for transferring of process liquids from one point to the other as indicated below :</w:t>
      </w:r>
    </w:p>
    <w:p w14:paraId="5CEA30A2" w14:textId="77777777" w:rsidR="008B61BC" w:rsidRPr="008B61BC" w:rsidRDefault="008B61BC" w:rsidP="008B61BC">
      <w:pPr>
        <w:widowControl w:val="0"/>
        <w:numPr>
          <w:ilvl w:val="0"/>
          <w:numId w:val="7"/>
        </w:numPr>
        <w:spacing w:after="120" w:line="300" w:lineRule="atLeast"/>
        <w:rPr>
          <w:rFonts w:ascii="Arial" w:eastAsia="‚l‚r –¾’©" w:hAnsi="Arial" w:cs="Times New Roman"/>
          <w:noProof/>
          <w:color w:val="000000"/>
          <w:sz w:val="21"/>
          <w:szCs w:val="20"/>
          <w:lang w:val="en-US" w:eastAsia="ja-JP"/>
        </w:rPr>
      </w:pPr>
      <w:r w:rsidRPr="008B61BC">
        <w:rPr>
          <w:rFonts w:ascii="Arial" w:eastAsia="MS Mincho" w:hAnsi="Arial" w:cs="Arial"/>
          <w:spacing w:val="-2"/>
          <w:lang w:val="en-US"/>
        </w:rPr>
        <w:t>Acid Transfer Pump - The 2 x100% Acid Transfer pump shall be used for transferring of low concentration acid solution in the Wash recycle tank to the Acid Concentration Plant.</w:t>
      </w:r>
    </w:p>
    <w:p w14:paraId="1F58B136" w14:textId="77777777" w:rsidR="008B61BC" w:rsidRPr="008B61BC" w:rsidRDefault="008B61BC" w:rsidP="008B61BC">
      <w:pPr>
        <w:widowControl w:val="0"/>
        <w:numPr>
          <w:ilvl w:val="0"/>
          <w:numId w:val="7"/>
        </w:numPr>
        <w:spacing w:after="120" w:line="300" w:lineRule="atLeast"/>
        <w:rPr>
          <w:rFonts w:ascii="Arial" w:eastAsia="‚l‚r –¾’©" w:hAnsi="Arial" w:cs="Times New Roman"/>
          <w:noProof/>
          <w:color w:val="000000"/>
          <w:sz w:val="21"/>
          <w:szCs w:val="20"/>
          <w:lang w:val="en-US" w:eastAsia="ja-JP"/>
        </w:rPr>
      </w:pPr>
      <w:r w:rsidRPr="008B61BC">
        <w:rPr>
          <w:rFonts w:ascii="Arial" w:eastAsia="MS Mincho" w:hAnsi="Arial" w:cs="Arial"/>
          <w:spacing w:val="-2"/>
          <w:lang w:val="en-US"/>
        </w:rPr>
        <w:t xml:space="preserve">Recovered Water Return Pump - The 2 x 100% Recovered Water Return Pump shall be used for transferring of recovered water from the Acid Concentration Plant to the Process Water tank. </w:t>
      </w:r>
    </w:p>
    <w:p w14:paraId="28932FD9" w14:textId="77777777" w:rsidR="008B61BC" w:rsidRPr="008B61BC" w:rsidRDefault="008B61BC" w:rsidP="008B61BC">
      <w:pPr>
        <w:widowControl w:val="0"/>
        <w:numPr>
          <w:ilvl w:val="0"/>
          <w:numId w:val="7"/>
        </w:numPr>
        <w:spacing w:after="120" w:line="300" w:lineRule="atLeast"/>
        <w:rPr>
          <w:rFonts w:ascii="Arial" w:eastAsia="‚l‚r –¾’©" w:hAnsi="Arial" w:cs="Times New Roman"/>
          <w:noProof/>
          <w:color w:val="000000"/>
          <w:sz w:val="21"/>
          <w:szCs w:val="20"/>
          <w:lang w:val="en-US" w:eastAsia="ja-JP"/>
        </w:rPr>
      </w:pPr>
      <w:r w:rsidRPr="008B61BC">
        <w:rPr>
          <w:rFonts w:ascii="Arial" w:eastAsia="‚l‚r –¾’©" w:hAnsi="Arial" w:cs="Times New Roman"/>
          <w:noProof/>
          <w:color w:val="000000"/>
          <w:sz w:val="21"/>
          <w:szCs w:val="20"/>
          <w:lang w:val="en-US" w:eastAsia="ja-JP"/>
        </w:rPr>
        <w:t xml:space="preserve">Acid Loading Pump - </w:t>
      </w:r>
      <w:r w:rsidRPr="008B61BC">
        <w:rPr>
          <w:rFonts w:ascii="Arial" w:eastAsia="MS Mincho" w:hAnsi="Arial" w:cs="Arial"/>
          <w:spacing w:val="-2"/>
          <w:lang w:val="en-US"/>
        </w:rPr>
        <w:t>The 2 x100% Acid Loading pump shall be used for transferring of concentrated acid to tanker for dispatching outside plant.</w:t>
      </w:r>
    </w:p>
    <w:p w14:paraId="319F5965" w14:textId="77777777" w:rsidR="008B61BC" w:rsidRPr="008B61BC" w:rsidRDefault="008B61BC" w:rsidP="008B61BC">
      <w:pPr>
        <w:widowControl w:val="0"/>
        <w:numPr>
          <w:ilvl w:val="0"/>
          <w:numId w:val="2"/>
        </w:numPr>
        <w:spacing w:after="120" w:line="300" w:lineRule="atLeast"/>
        <w:rPr>
          <w:rFonts w:ascii="Arial" w:eastAsia="‚l‚r –¾’©" w:hAnsi="Arial" w:cs="Times New Roman"/>
          <w:b/>
          <w:noProof/>
          <w:color w:val="000000"/>
          <w:sz w:val="21"/>
          <w:szCs w:val="20"/>
          <w:lang w:val="en-US" w:eastAsia="ja-JP"/>
        </w:rPr>
      </w:pPr>
      <w:r w:rsidRPr="008B61BC">
        <w:rPr>
          <w:rFonts w:ascii="Arial" w:eastAsia="‚l‚r –¾’©" w:hAnsi="Arial" w:cs="Times New Roman"/>
          <w:b/>
          <w:noProof/>
          <w:color w:val="000000"/>
          <w:sz w:val="21"/>
          <w:szCs w:val="20"/>
          <w:lang w:val="en-US" w:eastAsia="ja-JP"/>
        </w:rPr>
        <w:t>Scope of supply , and supervision of erection and commissioning :</w:t>
      </w:r>
    </w:p>
    <w:p w14:paraId="49354F0F" w14:textId="77777777" w:rsidR="008B61BC" w:rsidRPr="008B61BC" w:rsidRDefault="008B61BC" w:rsidP="008B61BC">
      <w:pPr>
        <w:spacing w:after="120" w:line="300" w:lineRule="atLeast"/>
        <w:ind w:left="720"/>
        <w:rPr>
          <w:rFonts w:ascii="Arial" w:eastAsia="‚l‚r –¾’©" w:hAnsi="Arial" w:cs="Times New Roman"/>
          <w:noProof/>
          <w:color w:val="000000"/>
          <w:sz w:val="21"/>
          <w:szCs w:val="20"/>
          <w:lang w:val="en-US" w:eastAsia="ja-JP"/>
        </w:rPr>
      </w:pPr>
      <w:r w:rsidRPr="008B61BC">
        <w:rPr>
          <w:rFonts w:ascii="Arial" w:eastAsia="‚l‚r –¾’©" w:hAnsi="Arial" w:cs="Times New Roman"/>
          <w:noProof/>
          <w:color w:val="000000"/>
          <w:sz w:val="21"/>
          <w:szCs w:val="20"/>
          <w:lang w:val="en-US" w:eastAsia="ja-JP"/>
        </w:rPr>
        <w:t>The scope of supply under this specification for Pumps shall be as follows :</w:t>
      </w:r>
    </w:p>
    <w:p w14:paraId="1D26C459" w14:textId="77777777" w:rsidR="008B61BC" w:rsidRPr="008B61BC" w:rsidRDefault="008B61BC" w:rsidP="008B61BC">
      <w:pPr>
        <w:widowControl w:val="0"/>
        <w:numPr>
          <w:ilvl w:val="0"/>
          <w:numId w:val="8"/>
        </w:numPr>
        <w:spacing w:after="120" w:line="300" w:lineRule="atLeast"/>
        <w:rPr>
          <w:rFonts w:ascii="Arial" w:eastAsia="‚l‚r –¾’©" w:hAnsi="Arial" w:cs="Times New Roman"/>
          <w:noProof/>
          <w:color w:val="000000"/>
          <w:sz w:val="21"/>
          <w:szCs w:val="20"/>
          <w:lang w:val="en-US" w:eastAsia="ja-JP"/>
        </w:rPr>
      </w:pPr>
      <w:r w:rsidRPr="008B61BC">
        <w:rPr>
          <w:rFonts w:ascii="Arial" w:eastAsia="‚l‚r –¾’©" w:hAnsi="Arial" w:cs="Times New Roman"/>
          <w:noProof/>
          <w:color w:val="000000"/>
          <w:sz w:val="21"/>
          <w:szCs w:val="20"/>
          <w:lang w:val="en-US" w:eastAsia="ja-JP"/>
        </w:rPr>
        <w:t xml:space="preserve">Two (1w+1s) nos Horizontal, Centrifugal </w:t>
      </w:r>
      <w:r w:rsidRPr="008B61BC">
        <w:rPr>
          <w:rFonts w:ascii="Arial" w:eastAsia="MS Mincho" w:hAnsi="Arial" w:cs="Arial"/>
          <w:spacing w:val="-2"/>
          <w:lang w:val="en-US"/>
        </w:rPr>
        <w:t xml:space="preserve">Acid Transfer Pump </w:t>
      </w:r>
      <w:r w:rsidRPr="008B61BC">
        <w:rPr>
          <w:rFonts w:ascii="Arial" w:eastAsia="‚l‚r –¾’©" w:hAnsi="Arial" w:cs="Times New Roman"/>
          <w:noProof/>
          <w:color w:val="000000"/>
          <w:sz w:val="21"/>
          <w:szCs w:val="20"/>
          <w:lang w:val="en-US" w:eastAsia="ja-JP"/>
        </w:rPr>
        <w:t>complete with drive motors and all accessories</w:t>
      </w:r>
    </w:p>
    <w:p w14:paraId="73475243" w14:textId="77777777" w:rsidR="008B61BC" w:rsidRPr="008B61BC" w:rsidRDefault="008B61BC" w:rsidP="008B61BC">
      <w:pPr>
        <w:widowControl w:val="0"/>
        <w:numPr>
          <w:ilvl w:val="0"/>
          <w:numId w:val="8"/>
        </w:numPr>
        <w:spacing w:after="120" w:line="300" w:lineRule="atLeast"/>
        <w:rPr>
          <w:rFonts w:ascii="Arial" w:eastAsia="‚l‚r –¾’©" w:hAnsi="Arial" w:cs="Times New Roman"/>
          <w:noProof/>
          <w:color w:val="000000"/>
          <w:sz w:val="21"/>
          <w:szCs w:val="20"/>
          <w:lang w:val="en-US" w:eastAsia="ja-JP"/>
        </w:rPr>
      </w:pPr>
      <w:r w:rsidRPr="008B61BC">
        <w:rPr>
          <w:rFonts w:ascii="Arial" w:eastAsia="‚l‚r –¾’©" w:hAnsi="Arial" w:cs="Times New Roman"/>
          <w:noProof/>
          <w:color w:val="000000"/>
          <w:sz w:val="21"/>
          <w:szCs w:val="20"/>
          <w:lang w:val="en-US" w:eastAsia="ja-JP"/>
        </w:rPr>
        <w:t xml:space="preserve">Three (2w+1s) nos Horizontal, Centrifugal </w:t>
      </w:r>
      <w:r w:rsidRPr="008B61BC">
        <w:rPr>
          <w:rFonts w:ascii="Arial" w:eastAsia="MS Mincho" w:hAnsi="Arial" w:cs="Arial"/>
          <w:spacing w:val="-2"/>
          <w:lang w:val="en-US"/>
        </w:rPr>
        <w:t xml:space="preserve">Recovered Water Return Pump </w:t>
      </w:r>
      <w:r w:rsidRPr="008B61BC">
        <w:rPr>
          <w:rFonts w:ascii="Arial" w:eastAsia="‚l‚r –¾’©" w:hAnsi="Arial" w:cs="Times New Roman"/>
          <w:noProof/>
          <w:color w:val="000000"/>
          <w:sz w:val="21"/>
          <w:szCs w:val="20"/>
          <w:lang w:val="en-US" w:eastAsia="ja-JP"/>
        </w:rPr>
        <w:t>complete with drive motors and all accessories.</w:t>
      </w:r>
    </w:p>
    <w:p w14:paraId="122BBC91" w14:textId="77777777" w:rsidR="008B61BC" w:rsidRPr="008B61BC" w:rsidRDefault="008B61BC" w:rsidP="008B61BC">
      <w:pPr>
        <w:widowControl w:val="0"/>
        <w:numPr>
          <w:ilvl w:val="0"/>
          <w:numId w:val="8"/>
        </w:numPr>
        <w:spacing w:after="120" w:line="300" w:lineRule="atLeast"/>
        <w:rPr>
          <w:rFonts w:ascii="Arial" w:eastAsia="‚l‚r –¾’©" w:hAnsi="Arial" w:cs="Times New Roman"/>
          <w:noProof/>
          <w:color w:val="000000"/>
          <w:sz w:val="21"/>
          <w:szCs w:val="20"/>
          <w:lang w:val="en-US" w:eastAsia="ja-JP"/>
        </w:rPr>
      </w:pPr>
      <w:r w:rsidRPr="008B61BC">
        <w:rPr>
          <w:rFonts w:ascii="Arial" w:eastAsia="‚l‚r –¾’©" w:hAnsi="Arial" w:cs="Times New Roman"/>
          <w:noProof/>
          <w:color w:val="000000"/>
          <w:sz w:val="21"/>
          <w:szCs w:val="20"/>
          <w:lang w:val="en-US" w:eastAsia="ja-JP"/>
        </w:rPr>
        <w:t>Two (1w+1s) nos Horizontal, Centrifugal Acid Loading Pump complete with drive motors and all accessories.</w:t>
      </w:r>
    </w:p>
    <w:p w14:paraId="32EDD3A1" w14:textId="77777777" w:rsidR="008B61BC" w:rsidRPr="008B61BC" w:rsidRDefault="008B61BC" w:rsidP="008B61BC">
      <w:pPr>
        <w:widowControl w:val="0"/>
        <w:numPr>
          <w:ilvl w:val="0"/>
          <w:numId w:val="2"/>
        </w:numPr>
        <w:spacing w:after="120" w:line="300" w:lineRule="atLeast"/>
        <w:rPr>
          <w:rFonts w:ascii="Arial" w:eastAsia="‚l‚r –¾’©" w:hAnsi="Arial" w:cs="Times New Roman"/>
          <w:noProof/>
          <w:color w:val="000000"/>
          <w:sz w:val="21"/>
          <w:szCs w:val="20"/>
          <w:lang w:val="en-US" w:eastAsia="ja-JP"/>
        </w:rPr>
      </w:pPr>
      <w:r w:rsidRPr="008B61BC">
        <w:rPr>
          <w:rFonts w:ascii="Arial" w:eastAsia="‚l‚r –¾’©" w:hAnsi="Arial" w:cs="Times New Roman"/>
          <w:b/>
          <w:noProof/>
          <w:color w:val="000000"/>
          <w:sz w:val="21"/>
          <w:szCs w:val="20"/>
          <w:lang w:val="en-US" w:eastAsia="ja-JP"/>
        </w:rPr>
        <w:t>Scope of supply – general</w:t>
      </w:r>
      <w:r w:rsidRPr="008B61BC">
        <w:rPr>
          <w:rFonts w:ascii="Arial" w:eastAsia="‚l‚r –¾’©" w:hAnsi="Arial" w:cs="Times New Roman"/>
          <w:noProof/>
          <w:color w:val="000000"/>
          <w:sz w:val="21"/>
          <w:szCs w:val="20"/>
          <w:lang w:val="en-US" w:eastAsia="ja-JP"/>
        </w:rPr>
        <w:t xml:space="preserve"> :</w:t>
      </w:r>
    </w:p>
    <w:p w14:paraId="68DC8FDE" w14:textId="77777777" w:rsidR="008B61BC" w:rsidRPr="008B61BC" w:rsidRDefault="008B61BC" w:rsidP="008B61BC">
      <w:pPr>
        <w:spacing w:after="120" w:line="300" w:lineRule="atLeast"/>
        <w:ind w:left="720"/>
        <w:rPr>
          <w:rFonts w:ascii="Arial" w:eastAsia="‚l‚r –¾’©" w:hAnsi="Arial" w:cs="Times New Roman"/>
          <w:noProof/>
          <w:color w:val="000000"/>
          <w:sz w:val="21"/>
          <w:szCs w:val="20"/>
          <w:lang w:val="en-US" w:eastAsia="ja-JP"/>
        </w:rPr>
      </w:pPr>
      <w:r w:rsidRPr="008B61BC">
        <w:rPr>
          <w:rFonts w:ascii="Arial" w:eastAsia="‚l‚r –¾’©" w:hAnsi="Arial" w:cs="Times New Roman"/>
          <w:noProof/>
          <w:color w:val="000000"/>
          <w:sz w:val="21"/>
          <w:szCs w:val="20"/>
          <w:lang w:val="en-US" w:eastAsia="ja-JP"/>
        </w:rPr>
        <w:t>The scope supply common for all pumps indicated above shall be as follows :</w:t>
      </w:r>
    </w:p>
    <w:p w14:paraId="70882351" w14:textId="77777777" w:rsidR="008B61BC" w:rsidRPr="008B61BC" w:rsidRDefault="008B61BC" w:rsidP="008B61BC">
      <w:pPr>
        <w:widowControl w:val="0"/>
        <w:numPr>
          <w:ilvl w:val="0"/>
          <w:numId w:val="9"/>
        </w:numPr>
        <w:spacing w:after="120" w:line="300" w:lineRule="atLeast"/>
        <w:rPr>
          <w:rFonts w:ascii="Arial" w:eastAsia="‚l‚r –¾’©" w:hAnsi="Arial" w:cs="Times New Roman"/>
          <w:noProof/>
          <w:color w:val="000000"/>
          <w:sz w:val="21"/>
          <w:szCs w:val="20"/>
          <w:lang w:val="en-US" w:eastAsia="ja-JP"/>
        </w:rPr>
      </w:pPr>
      <w:r w:rsidRPr="008B61BC">
        <w:rPr>
          <w:rFonts w:ascii="Arial" w:eastAsia="MS Mincho" w:hAnsi="Arial" w:cs="Arial"/>
          <w:lang w:val="en-US"/>
        </w:rPr>
        <w:t xml:space="preserve">Sets of Heavy Duty flexible coupling for connecting Pump and Motor shaft, foundation bolts, base frame, support plate, </w:t>
      </w:r>
      <w:r w:rsidRPr="008B61BC">
        <w:rPr>
          <w:rFonts w:ascii="Arial" w:eastAsia="MS Mincho" w:hAnsi="Arial" w:cs="Arial"/>
          <w:color w:val="000000"/>
          <w:lang w:val="en-US"/>
        </w:rPr>
        <w:t>grounding pad,</w:t>
      </w:r>
      <w:r w:rsidRPr="008B61BC">
        <w:rPr>
          <w:rFonts w:ascii="Arial" w:eastAsia="MS Mincho" w:hAnsi="Arial" w:cs="Arial"/>
          <w:lang w:val="en-US"/>
        </w:rPr>
        <w:t xml:space="preserve"> lifting lugs, eye bolts, for each pump and motor set.</w:t>
      </w:r>
    </w:p>
    <w:p w14:paraId="31BFDB4E" w14:textId="77777777" w:rsidR="008B61BC" w:rsidRPr="008B61BC" w:rsidRDefault="008B61BC" w:rsidP="008B61BC">
      <w:pPr>
        <w:widowControl w:val="0"/>
        <w:numPr>
          <w:ilvl w:val="0"/>
          <w:numId w:val="9"/>
        </w:numPr>
        <w:spacing w:after="120" w:line="300" w:lineRule="atLeast"/>
        <w:rPr>
          <w:rFonts w:ascii="Arial" w:eastAsia="‚l‚r –¾’©" w:hAnsi="Arial" w:cs="Times New Roman"/>
          <w:noProof/>
          <w:color w:val="000000"/>
          <w:sz w:val="21"/>
          <w:szCs w:val="20"/>
          <w:lang w:val="en-US" w:eastAsia="ja-JP"/>
        </w:rPr>
      </w:pPr>
      <w:r w:rsidRPr="008B61BC">
        <w:rPr>
          <w:rFonts w:ascii="Arial" w:eastAsia="‚l‚r –¾’©" w:hAnsi="Arial" w:cs="Times New Roman"/>
          <w:noProof/>
          <w:color w:val="000000"/>
          <w:sz w:val="21"/>
          <w:szCs w:val="20"/>
          <w:lang w:val="en-US" w:eastAsia="ja-JP"/>
        </w:rPr>
        <w:t>All inlet and outlet counterflanges with nuts, bolts and gaskets.</w:t>
      </w:r>
    </w:p>
    <w:p w14:paraId="284D02FF" w14:textId="77777777" w:rsidR="008B61BC" w:rsidRPr="008B61BC" w:rsidRDefault="008B61BC" w:rsidP="008B61BC">
      <w:pPr>
        <w:widowControl w:val="0"/>
        <w:numPr>
          <w:ilvl w:val="0"/>
          <w:numId w:val="9"/>
        </w:numPr>
        <w:spacing w:after="120" w:line="300" w:lineRule="atLeast"/>
        <w:rPr>
          <w:rFonts w:ascii="Arial" w:eastAsia="‚l‚r –¾’©" w:hAnsi="Arial" w:cs="Times New Roman"/>
          <w:noProof/>
          <w:color w:val="000000"/>
          <w:sz w:val="21"/>
          <w:szCs w:val="20"/>
          <w:lang w:val="en-US" w:eastAsia="ja-JP"/>
        </w:rPr>
      </w:pPr>
      <w:r w:rsidRPr="008B61BC">
        <w:rPr>
          <w:rFonts w:ascii="Arial" w:eastAsia="MS Mincho" w:hAnsi="Arial" w:cs="Arial"/>
          <w:lang w:val="en-US"/>
        </w:rPr>
        <w:t>Set of special tools and tackles.</w:t>
      </w:r>
    </w:p>
    <w:p w14:paraId="2D78CB4D" w14:textId="77777777" w:rsidR="008B61BC" w:rsidRPr="008B61BC" w:rsidRDefault="008B61BC" w:rsidP="008B61BC">
      <w:pPr>
        <w:widowControl w:val="0"/>
        <w:numPr>
          <w:ilvl w:val="0"/>
          <w:numId w:val="9"/>
        </w:numPr>
        <w:spacing w:after="120" w:line="300" w:lineRule="atLeast"/>
        <w:rPr>
          <w:rFonts w:ascii="Arial" w:eastAsia="‚l‚r –¾’©" w:hAnsi="Arial" w:cs="Times New Roman"/>
          <w:noProof/>
          <w:color w:val="000000"/>
          <w:sz w:val="21"/>
          <w:szCs w:val="20"/>
          <w:lang w:val="en-US" w:eastAsia="ja-JP"/>
        </w:rPr>
      </w:pPr>
      <w:r w:rsidRPr="008B61BC">
        <w:rPr>
          <w:rFonts w:ascii="Arial" w:eastAsia="‚l‚r –¾’©" w:hAnsi="Arial" w:cs="Times New Roman"/>
          <w:noProof/>
          <w:color w:val="000000"/>
          <w:sz w:val="21"/>
          <w:szCs w:val="20"/>
          <w:lang w:val="en-US" w:eastAsia="ja-JP"/>
        </w:rPr>
        <w:t>First fill of lubricants and oil.</w:t>
      </w:r>
    </w:p>
    <w:p w14:paraId="0E1C1A93" w14:textId="77777777" w:rsidR="008B61BC" w:rsidRPr="008B61BC" w:rsidRDefault="008B61BC" w:rsidP="008B61BC">
      <w:pPr>
        <w:widowControl w:val="0"/>
        <w:numPr>
          <w:ilvl w:val="0"/>
          <w:numId w:val="9"/>
        </w:numPr>
        <w:spacing w:after="120" w:line="300" w:lineRule="atLeast"/>
        <w:rPr>
          <w:rFonts w:ascii="Arial" w:eastAsia="‚l‚r –¾’©" w:hAnsi="Arial" w:cs="Times New Roman"/>
          <w:noProof/>
          <w:color w:val="000000"/>
          <w:sz w:val="21"/>
          <w:szCs w:val="20"/>
          <w:lang w:val="en-US" w:eastAsia="ja-JP"/>
        </w:rPr>
      </w:pPr>
      <w:r w:rsidRPr="008B61BC">
        <w:rPr>
          <w:rFonts w:ascii="Arial" w:eastAsia="MS Mincho" w:hAnsi="Arial" w:cs="Arial"/>
          <w:lang w:val="en-US"/>
        </w:rPr>
        <w:t>Mandatory spares if specified. Price of same shall be evaluated.</w:t>
      </w:r>
    </w:p>
    <w:p w14:paraId="67342575" w14:textId="77777777" w:rsidR="008B61BC" w:rsidRPr="008B61BC" w:rsidRDefault="008B61BC" w:rsidP="008B61BC">
      <w:pPr>
        <w:widowControl w:val="0"/>
        <w:numPr>
          <w:ilvl w:val="0"/>
          <w:numId w:val="9"/>
        </w:numPr>
        <w:spacing w:after="120" w:line="300" w:lineRule="atLeast"/>
        <w:rPr>
          <w:rFonts w:ascii="Arial" w:eastAsia="‚l‚r –¾’©" w:hAnsi="Arial" w:cs="Times New Roman"/>
          <w:noProof/>
          <w:color w:val="000000"/>
          <w:sz w:val="21"/>
          <w:szCs w:val="20"/>
          <w:lang w:val="en-US" w:eastAsia="ja-JP"/>
        </w:rPr>
      </w:pPr>
      <w:r w:rsidRPr="008B61BC">
        <w:rPr>
          <w:rFonts w:ascii="Arial" w:eastAsia="‚l‚r –¾’©" w:hAnsi="Arial" w:cs="Times New Roman"/>
          <w:noProof/>
          <w:color w:val="000000"/>
          <w:sz w:val="21"/>
          <w:szCs w:val="20"/>
          <w:lang w:val="en-US" w:eastAsia="ja-JP"/>
        </w:rPr>
        <w:t>Erection and commissioning spares.</w:t>
      </w:r>
    </w:p>
    <w:p w14:paraId="568DF236" w14:textId="77777777" w:rsidR="008B61BC" w:rsidRPr="008B61BC" w:rsidRDefault="008B61BC" w:rsidP="008B61BC">
      <w:pPr>
        <w:widowControl w:val="0"/>
        <w:numPr>
          <w:ilvl w:val="0"/>
          <w:numId w:val="9"/>
        </w:numPr>
        <w:spacing w:after="120" w:line="300" w:lineRule="atLeast"/>
        <w:rPr>
          <w:rFonts w:ascii="Arial" w:eastAsia="‚l‚r –¾’©" w:hAnsi="Arial" w:cs="Times New Roman"/>
          <w:noProof/>
          <w:color w:val="000000"/>
          <w:sz w:val="21"/>
          <w:szCs w:val="20"/>
          <w:lang w:val="en-US" w:eastAsia="ja-JP"/>
        </w:rPr>
      </w:pPr>
      <w:r w:rsidRPr="008B61BC">
        <w:rPr>
          <w:rFonts w:ascii="Arial" w:eastAsia="MS Mincho" w:hAnsi="Arial" w:cs="Arial"/>
          <w:lang w:val="en-US"/>
        </w:rPr>
        <w:t>List of recommended spares with Unit Rate for three (3) years of trouble-free operation. The Price of Recommended spares shall not be evaluated.</w:t>
      </w:r>
    </w:p>
    <w:p w14:paraId="1E91F35C" w14:textId="77777777" w:rsidR="008B61BC" w:rsidRPr="008B61BC" w:rsidRDefault="008B61BC" w:rsidP="008B61BC">
      <w:pPr>
        <w:widowControl w:val="0"/>
        <w:numPr>
          <w:ilvl w:val="0"/>
          <w:numId w:val="2"/>
        </w:numPr>
        <w:spacing w:after="120" w:line="300" w:lineRule="atLeast"/>
        <w:rPr>
          <w:rFonts w:ascii="Arial" w:eastAsia="‚l‚r –¾’©" w:hAnsi="Arial" w:cs="Times New Roman"/>
          <w:noProof/>
          <w:color w:val="000000"/>
          <w:sz w:val="21"/>
          <w:szCs w:val="20"/>
          <w:lang w:val="en-US" w:eastAsia="ja-JP"/>
        </w:rPr>
      </w:pPr>
      <w:r w:rsidRPr="008B61BC">
        <w:rPr>
          <w:rFonts w:ascii="Arial" w:eastAsia="‚l‚r –¾’©" w:hAnsi="Arial" w:cs="Times New Roman"/>
          <w:b/>
          <w:noProof/>
          <w:color w:val="000000"/>
          <w:sz w:val="21"/>
          <w:szCs w:val="20"/>
          <w:lang w:val="en-US" w:eastAsia="ja-JP"/>
        </w:rPr>
        <w:t>Scope of services</w:t>
      </w:r>
      <w:r w:rsidRPr="008B61BC">
        <w:rPr>
          <w:rFonts w:ascii="Arial" w:eastAsia="‚l‚r –¾’©" w:hAnsi="Arial" w:cs="Times New Roman"/>
          <w:noProof/>
          <w:color w:val="000000"/>
          <w:sz w:val="21"/>
          <w:szCs w:val="20"/>
          <w:lang w:val="en-US" w:eastAsia="ja-JP"/>
        </w:rPr>
        <w:t xml:space="preserve"> : </w:t>
      </w:r>
    </w:p>
    <w:p w14:paraId="6031DFEB" w14:textId="77777777" w:rsidR="008B61BC" w:rsidRPr="008B61BC" w:rsidRDefault="008B61BC" w:rsidP="008B61BC">
      <w:pPr>
        <w:widowControl w:val="0"/>
        <w:tabs>
          <w:tab w:val="left" w:pos="1980"/>
        </w:tabs>
        <w:spacing w:before="120" w:after="120" w:line="240" w:lineRule="auto"/>
        <w:ind w:left="720" w:right="382"/>
        <w:jc w:val="both"/>
        <w:rPr>
          <w:rFonts w:ascii="Arial" w:eastAsia="MS Mincho" w:hAnsi="Arial" w:cs="Arial"/>
          <w:lang w:val="en-US"/>
        </w:rPr>
      </w:pPr>
      <w:r w:rsidRPr="008B61BC">
        <w:rPr>
          <w:rFonts w:ascii="Arial" w:eastAsia="MS Mincho" w:hAnsi="Arial" w:cs="Arial"/>
          <w:lang w:val="en-US"/>
        </w:rPr>
        <w:t>The following services shall be provided by the bidder for all equipment and accessories listed above:</w:t>
      </w:r>
    </w:p>
    <w:p w14:paraId="74682FDB" w14:textId="77777777" w:rsidR="008B61BC" w:rsidRPr="008B61BC" w:rsidRDefault="008B61BC" w:rsidP="008B61BC">
      <w:pPr>
        <w:widowControl w:val="0"/>
        <w:tabs>
          <w:tab w:val="left" w:pos="1980"/>
        </w:tabs>
        <w:spacing w:before="120" w:after="120" w:line="240" w:lineRule="auto"/>
        <w:ind w:left="720" w:right="382"/>
        <w:jc w:val="both"/>
        <w:rPr>
          <w:rFonts w:ascii="Arial" w:eastAsia="MS Mincho" w:hAnsi="Arial" w:cs="Arial"/>
          <w:lang w:val="en-US"/>
        </w:rPr>
      </w:pPr>
      <w:r w:rsidRPr="008B61BC">
        <w:rPr>
          <w:rFonts w:ascii="Arial" w:eastAsia="MS Mincho" w:hAnsi="Arial" w:cs="Arial"/>
          <w:lang w:val="en-US"/>
        </w:rPr>
        <w:t>1) Engineering of equipment &amp; submission of all necessary documentation, drawings, civil assignment detail and operation and maintenance manuals.</w:t>
      </w:r>
    </w:p>
    <w:p w14:paraId="5C00DD91" w14:textId="77777777" w:rsidR="008B61BC" w:rsidRPr="008B61BC" w:rsidRDefault="008B61BC" w:rsidP="008B61BC">
      <w:pPr>
        <w:widowControl w:val="0"/>
        <w:tabs>
          <w:tab w:val="left" w:pos="1980"/>
        </w:tabs>
        <w:spacing w:before="120" w:after="120" w:line="240" w:lineRule="auto"/>
        <w:ind w:left="720" w:right="382"/>
        <w:jc w:val="both"/>
        <w:rPr>
          <w:rFonts w:ascii="Arial" w:eastAsia="MS Mincho" w:hAnsi="Arial" w:cs="Arial"/>
          <w:lang w:val="en-US"/>
        </w:rPr>
      </w:pPr>
      <w:r w:rsidRPr="008B61BC">
        <w:rPr>
          <w:rFonts w:ascii="Arial" w:eastAsia="MS Mincho" w:hAnsi="Arial" w:cs="Arial"/>
          <w:lang w:val="en-US"/>
        </w:rPr>
        <w:t>2) Inspection and testing of all equipment at manufacturer's shop.</w:t>
      </w:r>
    </w:p>
    <w:p w14:paraId="2840EB01" w14:textId="77777777" w:rsidR="008B61BC" w:rsidRPr="008B61BC" w:rsidRDefault="008B61BC" w:rsidP="008B61BC">
      <w:pPr>
        <w:widowControl w:val="0"/>
        <w:tabs>
          <w:tab w:val="left" w:pos="1980"/>
        </w:tabs>
        <w:spacing w:before="120" w:after="120" w:line="240" w:lineRule="auto"/>
        <w:ind w:left="1987" w:right="382" w:hanging="1440"/>
        <w:jc w:val="both"/>
        <w:rPr>
          <w:rFonts w:ascii="Arial" w:eastAsia="MS Mincho" w:hAnsi="Arial" w:cs="Arial"/>
          <w:lang w:val="en-US"/>
        </w:rPr>
      </w:pPr>
      <w:r w:rsidRPr="008B61BC">
        <w:rPr>
          <w:rFonts w:ascii="Arial" w:eastAsia="MS Mincho" w:hAnsi="Arial" w:cs="Arial"/>
          <w:lang w:val="en-US"/>
        </w:rPr>
        <w:t xml:space="preserve">   3) Supply and application of painting at shop. </w:t>
      </w:r>
    </w:p>
    <w:p w14:paraId="5D844B58" w14:textId="77777777" w:rsidR="008B61BC" w:rsidRPr="008B61BC" w:rsidRDefault="008B61BC" w:rsidP="008B61BC">
      <w:pPr>
        <w:widowControl w:val="0"/>
        <w:spacing w:before="120" w:after="120" w:line="240" w:lineRule="auto"/>
        <w:ind w:left="993" w:right="382" w:hanging="426"/>
        <w:jc w:val="both"/>
        <w:rPr>
          <w:rFonts w:ascii="Arial" w:eastAsia="MS Mincho" w:hAnsi="Arial" w:cs="Arial"/>
          <w:lang w:val="en-US"/>
        </w:rPr>
      </w:pPr>
      <w:r w:rsidRPr="008B61BC">
        <w:rPr>
          <w:rFonts w:ascii="Arial" w:eastAsia="MS Mincho" w:hAnsi="Arial" w:cs="Arial"/>
          <w:lang w:val="en-US"/>
        </w:rPr>
        <w:t xml:space="preserve">   4) Packing for road transportation.</w:t>
      </w:r>
    </w:p>
    <w:p w14:paraId="374B61D6" w14:textId="77777777" w:rsidR="008B61BC" w:rsidRPr="008B61BC" w:rsidRDefault="008B61BC" w:rsidP="008B61BC">
      <w:pPr>
        <w:widowControl w:val="0"/>
        <w:spacing w:before="120" w:after="120" w:line="240" w:lineRule="auto"/>
        <w:ind w:left="993" w:right="382" w:hanging="273"/>
        <w:jc w:val="both"/>
        <w:rPr>
          <w:rFonts w:ascii="Arial" w:eastAsia="MS Mincho" w:hAnsi="Arial" w:cs="Arial"/>
          <w:lang w:val="en-US"/>
        </w:rPr>
      </w:pPr>
      <w:r w:rsidRPr="008B61BC">
        <w:rPr>
          <w:rFonts w:ascii="Arial" w:eastAsia="MS Mincho" w:hAnsi="Arial" w:cs="Arial"/>
          <w:lang w:val="en-US"/>
        </w:rPr>
        <w:lastRenderedPageBreak/>
        <w:t xml:space="preserve">5) Transportation of all equipment including transit insurance up to site. </w:t>
      </w:r>
    </w:p>
    <w:p w14:paraId="61F513AD" w14:textId="77777777" w:rsidR="008B61BC" w:rsidRPr="008B61BC" w:rsidRDefault="008B61BC" w:rsidP="008B61BC">
      <w:pPr>
        <w:widowControl w:val="0"/>
        <w:tabs>
          <w:tab w:val="left" w:pos="1980"/>
        </w:tabs>
        <w:spacing w:before="120" w:after="120" w:line="240" w:lineRule="auto"/>
        <w:ind w:left="1987" w:right="382" w:hanging="1440"/>
        <w:jc w:val="both"/>
        <w:rPr>
          <w:rFonts w:ascii="Arial" w:eastAsia="MS Mincho" w:hAnsi="Arial" w:cs="Arial"/>
          <w:lang w:val="en-US"/>
        </w:rPr>
      </w:pPr>
      <w:r w:rsidRPr="008B61BC">
        <w:rPr>
          <w:rFonts w:ascii="Arial" w:eastAsia="MS Mincho" w:hAnsi="Arial" w:cs="Arial"/>
          <w:lang w:val="en-US"/>
        </w:rPr>
        <w:t xml:space="preserve">   6) Supervision of Erection and commissioning of items supplied. </w:t>
      </w:r>
    </w:p>
    <w:p w14:paraId="1200B1E3" w14:textId="77777777" w:rsidR="008B61BC" w:rsidRPr="008B61BC" w:rsidRDefault="008B61BC" w:rsidP="008B61BC">
      <w:pPr>
        <w:widowControl w:val="0"/>
        <w:tabs>
          <w:tab w:val="left" w:pos="1980"/>
        </w:tabs>
        <w:spacing w:before="120" w:after="120" w:line="240" w:lineRule="auto"/>
        <w:ind w:left="1987" w:right="382" w:hanging="1278"/>
        <w:jc w:val="both"/>
        <w:rPr>
          <w:rFonts w:ascii="Arial" w:eastAsia="MS Mincho" w:hAnsi="Arial" w:cs="Arial"/>
          <w:lang w:val="en-US"/>
        </w:rPr>
      </w:pPr>
      <w:r w:rsidRPr="008B61BC">
        <w:rPr>
          <w:rFonts w:ascii="Arial" w:eastAsia="MS Mincho" w:hAnsi="Arial" w:cs="Arial"/>
          <w:lang w:val="en-US"/>
        </w:rPr>
        <w:t xml:space="preserve">7) Witnessing of Performance test of equipment at site and fulfilment </w:t>
      </w:r>
    </w:p>
    <w:p w14:paraId="3FB5035E" w14:textId="77777777" w:rsidR="008B61BC" w:rsidRPr="008B61BC" w:rsidRDefault="008B61BC" w:rsidP="008B61BC">
      <w:pPr>
        <w:widowControl w:val="0"/>
        <w:tabs>
          <w:tab w:val="left" w:pos="1980"/>
        </w:tabs>
        <w:spacing w:before="120" w:after="120" w:line="240" w:lineRule="auto"/>
        <w:ind w:left="1987" w:right="382" w:hanging="1278"/>
        <w:jc w:val="both"/>
        <w:rPr>
          <w:rFonts w:ascii="Arial" w:eastAsia="MS Mincho" w:hAnsi="Arial" w:cs="Arial"/>
          <w:lang w:val="en-US"/>
        </w:rPr>
      </w:pPr>
      <w:r w:rsidRPr="008B61BC">
        <w:rPr>
          <w:rFonts w:ascii="Arial" w:eastAsia="MS Mincho" w:hAnsi="Arial" w:cs="Arial"/>
          <w:lang w:val="en-US"/>
        </w:rPr>
        <w:t>Of Guaranteed Data /Parameters.</w:t>
      </w:r>
    </w:p>
    <w:p w14:paraId="1E4F05F1" w14:textId="77777777" w:rsidR="008B61BC" w:rsidRPr="008B61BC" w:rsidRDefault="008B61BC" w:rsidP="008B61BC">
      <w:pPr>
        <w:widowControl w:val="0"/>
        <w:tabs>
          <w:tab w:val="left" w:pos="1980"/>
        </w:tabs>
        <w:spacing w:before="120" w:after="120" w:line="240" w:lineRule="auto"/>
        <w:ind w:left="1987" w:right="382" w:hanging="1278"/>
        <w:jc w:val="both"/>
        <w:rPr>
          <w:rFonts w:ascii="Arial" w:eastAsia="MS Mincho" w:hAnsi="Arial" w:cs="Arial"/>
          <w:lang w:val="en-US"/>
        </w:rPr>
      </w:pPr>
    </w:p>
    <w:p w14:paraId="58A3AB64" w14:textId="77777777" w:rsidR="008B61BC" w:rsidRPr="008B61BC" w:rsidRDefault="008B61BC" w:rsidP="008B61BC">
      <w:pPr>
        <w:widowControl w:val="0"/>
        <w:numPr>
          <w:ilvl w:val="0"/>
          <w:numId w:val="2"/>
        </w:numPr>
        <w:spacing w:after="120" w:line="300" w:lineRule="atLeast"/>
        <w:rPr>
          <w:rFonts w:ascii="Arial" w:eastAsia="‚l‚r –¾’©" w:hAnsi="Arial" w:cs="Times New Roman"/>
          <w:b/>
          <w:color w:val="000000"/>
          <w:sz w:val="21"/>
          <w:szCs w:val="20"/>
          <w:lang w:val="en-US" w:eastAsia="ja-JP"/>
        </w:rPr>
      </w:pPr>
      <w:proofErr w:type="gramStart"/>
      <w:r w:rsidRPr="008B61BC">
        <w:rPr>
          <w:rFonts w:ascii="Arial" w:eastAsia="‚l‚r –¾’©" w:hAnsi="Arial" w:cs="Times New Roman"/>
          <w:b/>
          <w:color w:val="000000"/>
          <w:sz w:val="21"/>
          <w:szCs w:val="20"/>
          <w:lang w:val="en-US" w:eastAsia="ja-JP"/>
        </w:rPr>
        <w:t>Exclusions :</w:t>
      </w:r>
      <w:proofErr w:type="gramEnd"/>
    </w:p>
    <w:p w14:paraId="19F3080D" w14:textId="77777777" w:rsidR="008B61BC" w:rsidRPr="008B61BC" w:rsidRDefault="008B61BC" w:rsidP="008B61BC">
      <w:pPr>
        <w:tabs>
          <w:tab w:val="left" w:pos="7020"/>
        </w:tabs>
        <w:spacing w:after="120" w:line="300" w:lineRule="atLeast"/>
        <w:rPr>
          <w:rFonts w:ascii="Arial" w:eastAsia="‚l‚r –¾’©" w:hAnsi="Arial" w:cs="Times New Roman"/>
          <w:color w:val="000000"/>
          <w:sz w:val="21"/>
          <w:szCs w:val="20"/>
          <w:lang w:val="en-US" w:eastAsia="ja-JP"/>
        </w:rPr>
      </w:pPr>
      <w:r w:rsidRPr="008B61BC">
        <w:rPr>
          <w:rFonts w:ascii="Arial" w:eastAsia="‚l‚r –¾’©" w:hAnsi="Arial" w:cs="Times New Roman"/>
          <w:color w:val="000000"/>
          <w:sz w:val="21"/>
          <w:szCs w:val="20"/>
          <w:lang w:val="en-US" w:eastAsia="ja-JP"/>
        </w:rPr>
        <w:t xml:space="preserve">            Following items are out of scope of Bidder:</w:t>
      </w:r>
      <w:r w:rsidRPr="008B61BC">
        <w:rPr>
          <w:rFonts w:ascii="Arial" w:eastAsia="‚l‚r –¾’©" w:hAnsi="Arial" w:cs="Times New Roman"/>
          <w:color w:val="000000"/>
          <w:sz w:val="21"/>
          <w:szCs w:val="20"/>
          <w:lang w:val="en-US" w:eastAsia="ja-JP"/>
        </w:rPr>
        <w:tab/>
      </w:r>
    </w:p>
    <w:p w14:paraId="1B88A3B5" w14:textId="77777777" w:rsidR="008B61BC" w:rsidRPr="008B61BC" w:rsidRDefault="008B61BC" w:rsidP="008B61BC">
      <w:pPr>
        <w:widowControl w:val="0"/>
        <w:numPr>
          <w:ilvl w:val="0"/>
          <w:numId w:val="4"/>
        </w:numPr>
        <w:spacing w:after="120" w:line="240" w:lineRule="auto"/>
        <w:rPr>
          <w:rFonts w:ascii="Arial" w:eastAsia="‚l‚r –¾’©" w:hAnsi="Arial" w:cs="Times New Roman"/>
          <w:color w:val="000000"/>
          <w:sz w:val="21"/>
          <w:szCs w:val="20"/>
          <w:lang w:val="en-US" w:eastAsia="ja-JP"/>
        </w:rPr>
      </w:pPr>
      <w:r w:rsidRPr="008B61BC">
        <w:rPr>
          <w:rFonts w:ascii="Arial" w:eastAsia="MS Mincho" w:hAnsi="Arial" w:cs="Arial"/>
          <w:spacing w:val="-2"/>
          <w:lang w:val="en-US"/>
        </w:rPr>
        <w:t>Recovered Water Return Pump – Discharge piping to main plant</w:t>
      </w:r>
      <w:r w:rsidRPr="008B61BC">
        <w:rPr>
          <w:rFonts w:ascii="Arial" w:eastAsia="‚l‚r –¾’©" w:hAnsi="Arial" w:cs="Times New Roman"/>
          <w:color w:val="000000"/>
          <w:sz w:val="21"/>
          <w:szCs w:val="20"/>
          <w:lang w:val="en-US" w:eastAsia="ja-JP"/>
        </w:rPr>
        <w:t>.</w:t>
      </w:r>
    </w:p>
    <w:p w14:paraId="63FD0715" w14:textId="77777777" w:rsidR="008B61BC" w:rsidRPr="008B61BC" w:rsidRDefault="008B61BC" w:rsidP="008B61BC">
      <w:pPr>
        <w:spacing w:after="120" w:line="240" w:lineRule="auto"/>
        <w:ind w:left="1080"/>
        <w:rPr>
          <w:rFonts w:ascii="Arial" w:eastAsia="‚l‚r –¾’©" w:hAnsi="Arial" w:cs="Times New Roman"/>
          <w:color w:val="000000"/>
          <w:sz w:val="21"/>
          <w:szCs w:val="20"/>
          <w:lang w:val="en-US" w:eastAsia="ja-JP"/>
        </w:rPr>
      </w:pPr>
    </w:p>
    <w:p w14:paraId="7D059089" w14:textId="77777777" w:rsidR="008B61BC" w:rsidRPr="008B61BC" w:rsidRDefault="008B61BC" w:rsidP="008B61BC">
      <w:pPr>
        <w:widowControl w:val="0"/>
        <w:numPr>
          <w:ilvl w:val="0"/>
          <w:numId w:val="2"/>
        </w:numPr>
        <w:spacing w:after="120" w:line="300" w:lineRule="atLeast"/>
        <w:rPr>
          <w:rFonts w:ascii="Arial" w:eastAsia="‚l‚r –¾’©" w:hAnsi="Arial" w:cs="Times New Roman"/>
          <w:b/>
          <w:color w:val="000000"/>
          <w:sz w:val="21"/>
          <w:szCs w:val="20"/>
          <w:lang w:val="en-US" w:eastAsia="ja-JP"/>
        </w:rPr>
      </w:pPr>
      <w:r w:rsidRPr="008B61BC">
        <w:rPr>
          <w:rFonts w:ascii="Arial" w:eastAsia="‚l‚r –¾’©" w:hAnsi="Arial" w:cs="Times New Roman"/>
          <w:b/>
          <w:color w:val="000000"/>
          <w:sz w:val="21"/>
          <w:szCs w:val="20"/>
          <w:lang w:val="en-US" w:eastAsia="ja-JP"/>
        </w:rPr>
        <w:t xml:space="preserve">Terminal </w:t>
      </w:r>
      <w:proofErr w:type="gramStart"/>
      <w:r w:rsidRPr="008B61BC">
        <w:rPr>
          <w:rFonts w:ascii="Arial" w:eastAsia="‚l‚r –¾’©" w:hAnsi="Arial" w:cs="Times New Roman"/>
          <w:b/>
          <w:color w:val="000000"/>
          <w:sz w:val="21"/>
          <w:szCs w:val="20"/>
          <w:lang w:val="en-US" w:eastAsia="ja-JP"/>
        </w:rPr>
        <w:t>Point :</w:t>
      </w:r>
      <w:proofErr w:type="gramEnd"/>
    </w:p>
    <w:p w14:paraId="5986C4CA" w14:textId="77777777" w:rsidR="008B61BC" w:rsidRPr="008B61BC" w:rsidRDefault="008B61BC" w:rsidP="008B61BC">
      <w:pPr>
        <w:widowControl w:val="0"/>
        <w:numPr>
          <w:ilvl w:val="0"/>
          <w:numId w:val="10"/>
        </w:numPr>
        <w:spacing w:after="120" w:line="300" w:lineRule="atLeast"/>
        <w:rPr>
          <w:rFonts w:ascii="Arial" w:eastAsia="‚l‚r –¾’©" w:hAnsi="Arial" w:cs="Times New Roman"/>
          <w:color w:val="000000"/>
          <w:sz w:val="21"/>
          <w:szCs w:val="20"/>
          <w:lang w:val="en-US" w:eastAsia="ja-JP"/>
        </w:rPr>
      </w:pPr>
      <w:r w:rsidRPr="008B61BC">
        <w:rPr>
          <w:rFonts w:ascii="Arial" w:eastAsia="‚l‚r –¾’©" w:hAnsi="Arial" w:cs="Times New Roman"/>
          <w:color w:val="000000"/>
          <w:sz w:val="21"/>
          <w:szCs w:val="20"/>
          <w:lang w:val="en-US" w:eastAsia="ja-JP"/>
        </w:rPr>
        <w:t xml:space="preserve">As per Tender Scheme </w:t>
      </w:r>
      <w:proofErr w:type="spellStart"/>
      <w:r w:rsidRPr="008B61BC">
        <w:rPr>
          <w:rFonts w:ascii="Arial" w:eastAsia="‚l‚r –¾’©" w:hAnsi="Arial" w:cs="Times New Roman"/>
          <w:color w:val="000000"/>
          <w:sz w:val="21"/>
          <w:szCs w:val="20"/>
          <w:lang w:val="en-US" w:eastAsia="ja-JP"/>
        </w:rPr>
        <w:t>drg</w:t>
      </w:r>
      <w:proofErr w:type="spellEnd"/>
      <w:r w:rsidRPr="008B61BC">
        <w:rPr>
          <w:rFonts w:ascii="Arial" w:eastAsia="‚l‚r –¾’©" w:hAnsi="Arial" w:cs="Times New Roman"/>
          <w:color w:val="000000"/>
          <w:sz w:val="21"/>
          <w:szCs w:val="20"/>
          <w:lang w:val="en-US" w:eastAsia="ja-JP"/>
        </w:rPr>
        <w:t>.</w:t>
      </w:r>
    </w:p>
    <w:p w14:paraId="22385E50" w14:textId="77777777" w:rsidR="008B61BC" w:rsidRPr="008B61BC" w:rsidRDefault="008B61BC" w:rsidP="008B61BC">
      <w:pPr>
        <w:spacing w:after="120" w:line="300" w:lineRule="atLeast"/>
        <w:ind w:left="1210"/>
        <w:rPr>
          <w:rFonts w:ascii="Arial" w:eastAsia="‚l‚r –¾’©" w:hAnsi="Arial" w:cs="Times New Roman"/>
          <w:color w:val="000000"/>
          <w:sz w:val="21"/>
          <w:szCs w:val="20"/>
          <w:lang w:val="en-US" w:eastAsia="ja-JP"/>
        </w:rPr>
      </w:pPr>
    </w:p>
    <w:p w14:paraId="6786F03D" w14:textId="77777777" w:rsidR="008B61BC" w:rsidRPr="008B61BC" w:rsidRDefault="008B61BC" w:rsidP="008B61BC">
      <w:pPr>
        <w:widowControl w:val="0"/>
        <w:numPr>
          <w:ilvl w:val="0"/>
          <w:numId w:val="1"/>
        </w:numPr>
        <w:spacing w:after="0" w:line="240" w:lineRule="auto"/>
        <w:outlineLvl w:val="0"/>
        <w:rPr>
          <w:rFonts w:ascii="Arial" w:eastAsia="MS Mincho" w:hAnsi="Arial" w:cs="Times New Roman"/>
          <w:b/>
          <w:color w:val="000000"/>
          <w:szCs w:val="20"/>
          <w:u w:val="single"/>
          <w:lang w:val="en-US" w:eastAsia="ja-JP"/>
        </w:rPr>
      </w:pPr>
      <w:r w:rsidRPr="008B61BC">
        <w:rPr>
          <w:rFonts w:ascii="Arial" w:eastAsia="MS Mincho" w:hAnsi="Arial" w:cs="Times New Roman"/>
          <w:b/>
          <w:color w:val="000000"/>
          <w:szCs w:val="20"/>
          <w:u w:val="single"/>
          <w:lang w:val="en-US" w:eastAsia="ja-JP"/>
        </w:rPr>
        <w:t>Design and construction requirements</w:t>
      </w:r>
    </w:p>
    <w:p w14:paraId="3EBB3172" w14:textId="77777777" w:rsidR="008B61BC" w:rsidRPr="008B61BC" w:rsidRDefault="008B61BC" w:rsidP="008B61BC">
      <w:pPr>
        <w:spacing w:after="0" w:line="240" w:lineRule="auto"/>
        <w:ind w:left="425"/>
        <w:outlineLvl w:val="0"/>
        <w:rPr>
          <w:rFonts w:ascii="Arial" w:eastAsia="MS Mincho" w:hAnsi="Arial" w:cs="Times New Roman"/>
          <w:b/>
          <w:color w:val="000000"/>
          <w:szCs w:val="20"/>
          <w:u w:val="single"/>
          <w:lang w:val="en-US" w:eastAsia="ja-JP"/>
        </w:rPr>
      </w:pPr>
    </w:p>
    <w:p w14:paraId="2E64C1B9" w14:textId="77777777" w:rsidR="008B61BC" w:rsidRPr="008B61BC" w:rsidRDefault="008B61BC" w:rsidP="008B61BC">
      <w:pPr>
        <w:tabs>
          <w:tab w:val="left" w:pos="240"/>
          <w:tab w:val="left" w:pos="480"/>
          <w:tab w:val="left" w:pos="840"/>
          <w:tab w:val="left" w:pos="1200"/>
          <w:tab w:val="left" w:pos="1560"/>
          <w:tab w:val="left" w:pos="7230"/>
        </w:tabs>
        <w:spacing w:after="120" w:line="300" w:lineRule="atLeast"/>
        <w:ind w:left="425"/>
        <w:rPr>
          <w:rFonts w:ascii="Arial" w:eastAsia="‚l‚r –¾’©" w:hAnsi="Arial" w:cs="Times New Roman"/>
          <w:color w:val="000000"/>
          <w:sz w:val="21"/>
          <w:szCs w:val="20"/>
          <w:lang w:val="en-US" w:eastAsia="ja-JP"/>
        </w:rPr>
      </w:pPr>
      <w:r w:rsidRPr="008B61BC">
        <w:rPr>
          <w:rFonts w:ascii="Arial" w:eastAsia="‚l‚r –¾’©" w:hAnsi="Arial" w:cs="Times New Roman"/>
          <w:color w:val="000000"/>
          <w:sz w:val="21"/>
          <w:szCs w:val="20"/>
          <w:lang w:val="en-US" w:eastAsia="ja-JP"/>
        </w:rPr>
        <w:t>1)For selection and sizing of equipment the technical data sheets (Annexure-1) may be referred.</w:t>
      </w:r>
    </w:p>
    <w:p w14:paraId="6A68B1D8" w14:textId="77777777" w:rsidR="008B61BC" w:rsidRPr="008B61BC" w:rsidRDefault="008B61BC" w:rsidP="008B61BC">
      <w:pPr>
        <w:tabs>
          <w:tab w:val="left" w:pos="240"/>
          <w:tab w:val="left" w:pos="480"/>
          <w:tab w:val="left" w:pos="840"/>
          <w:tab w:val="left" w:pos="1200"/>
          <w:tab w:val="left" w:pos="1560"/>
          <w:tab w:val="left" w:pos="7230"/>
        </w:tabs>
        <w:spacing w:after="120" w:line="300" w:lineRule="atLeast"/>
        <w:ind w:left="425"/>
        <w:rPr>
          <w:rFonts w:ascii="Arial" w:eastAsia="‚l‚r –¾’©" w:hAnsi="Arial" w:cs="Times New Roman"/>
          <w:color w:val="000000"/>
          <w:sz w:val="21"/>
          <w:szCs w:val="20"/>
          <w:lang w:val="en-US" w:eastAsia="ja-JP"/>
        </w:rPr>
      </w:pPr>
      <w:r w:rsidRPr="008B61BC">
        <w:rPr>
          <w:rFonts w:ascii="Arial" w:eastAsia="‚l‚r –¾’©" w:hAnsi="Arial" w:cs="Times New Roman"/>
          <w:color w:val="000000"/>
          <w:sz w:val="21"/>
          <w:szCs w:val="20"/>
          <w:lang w:val="en-US" w:eastAsia="ja-JP"/>
        </w:rPr>
        <w:t xml:space="preserve">2) Material of construction – The material of construction shall be minimum as indicated in the datasheets. </w:t>
      </w:r>
      <w:proofErr w:type="gramStart"/>
      <w:r w:rsidRPr="008B61BC">
        <w:rPr>
          <w:rFonts w:ascii="Arial" w:eastAsia="‚l‚r –¾’©" w:hAnsi="Arial" w:cs="Times New Roman"/>
          <w:color w:val="000000"/>
          <w:sz w:val="21"/>
          <w:szCs w:val="20"/>
          <w:lang w:val="en-US" w:eastAsia="ja-JP"/>
        </w:rPr>
        <w:t>However</w:t>
      </w:r>
      <w:proofErr w:type="gramEnd"/>
      <w:r w:rsidRPr="008B61BC">
        <w:rPr>
          <w:rFonts w:ascii="Arial" w:eastAsia="‚l‚r –¾’©" w:hAnsi="Arial" w:cs="Times New Roman"/>
          <w:color w:val="000000"/>
          <w:sz w:val="21"/>
          <w:szCs w:val="20"/>
          <w:lang w:val="en-US" w:eastAsia="ja-JP"/>
        </w:rPr>
        <w:t xml:space="preserve"> the bidder may select higher grade based on requirement of the specific function as deemed suitable.</w:t>
      </w:r>
    </w:p>
    <w:p w14:paraId="4D7B8AED" w14:textId="77777777" w:rsidR="008B61BC" w:rsidRPr="008B61BC" w:rsidRDefault="008B61BC" w:rsidP="008B61BC">
      <w:pPr>
        <w:tabs>
          <w:tab w:val="left" w:pos="240"/>
          <w:tab w:val="left" w:pos="480"/>
          <w:tab w:val="left" w:pos="840"/>
          <w:tab w:val="left" w:pos="1200"/>
          <w:tab w:val="left" w:pos="1560"/>
          <w:tab w:val="left" w:pos="7230"/>
        </w:tabs>
        <w:spacing w:after="120" w:line="300" w:lineRule="atLeast"/>
        <w:ind w:left="425"/>
        <w:rPr>
          <w:rFonts w:ascii="Arial" w:eastAsia="‚l‚r –¾’©" w:hAnsi="Arial" w:cs="Times New Roman"/>
          <w:color w:val="000000"/>
          <w:sz w:val="21"/>
          <w:szCs w:val="20"/>
          <w:lang w:val="en-US" w:eastAsia="ja-JP"/>
        </w:rPr>
      </w:pPr>
      <w:r w:rsidRPr="008B61BC">
        <w:rPr>
          <w:rFonts w:ascii="Arial" w:eastAsia="‚l‚r –¾’©" w:hAnsi="Arial" w:cs="Times New Roman"/>
          <w:color w:val="000000"/>
          <w:sz w:val="21"/>
          <w:szCs w:val="20"/>
          <w:lang w:val="en-US" w:eastAsia="ja-JP"/>
        </w:rPr>
        <w:t>3) Adequate margin shall be considered for selection and sizing of equipment.</w:t>
      </w:r>
    </w:p>
    <w:p w14:paraId="178D8FAD" w14:textId="77777777" w:rsidR="008B61BC" w:rsidRPr="008B61BC" w:rsidRDefault="008B61BC" w:rsidP="008B61BC">
      <w:pPr>
        <w:tabs>
          <w:tab w:val="left" w:pos="240"/>
          <w:tab w:val="left" w:pos="480"/>
          <w:tab w:val="left" w:pos="840"/>
          <w:tab w:val="left" w:pos="1200"/>
          <w:tab w:val="left" w:pos="1560"/>
          <w:tab w:val="left" w:pos="7230"/>
        </w:tabs>
        <w:spacing w:after="120" w:line="300" w:lineRule="atLeast"/>
        <w:ind w:left="425"/>
        <w:rPr>
          <w:rFonts w:ascii="Arial" w:eastAsia="‚l‚r –¾’©" w:hAnsi="Arial" w:cs="Times New Roman"/>
          <w:color w:val="000000"/>
          <w:sz w:val="21"/>
          <w:szCs w:val="20"/>
          <w:lang w:val="en-US" w:eastAsia="ja-JP"/>
        </w:rPr>
      </w:pPr>
      <w:r w:rsidRPr="008B61BC">
        <w:rPr>
          <w:rFonts w:ascii="Arial" w:eastAsia="‚l‚r –¾’©" w:hAnsi="Arial" w:cs="Times New Roman"/>
          <w:color w:val="000000"/>
          <w:sz w:val="21"/>
          <w:szCs w:val="20"/>
          <w:lang w:val="en-US" w:eastAsia="ja-JP"/>
        </w:rPr>
        <w:t>4) Pump Casing- Pump casing shall be provided with adequate number of vents unless the pump is made self</w:t>
      </w:r>
      <w:r w:rsidRPr="008B61BC">
        <w:rPr>
          <w:rFonts w:ascii="Arial" w:eastAsia="‚l‚r –¾’©" w:hAnsi="Arial" w:cs="Times New Roman"/>
          <w:color w:val="000000"/>
          <w:sz w:val="21"/>
          <w:szCs w:val="20"/>
          <w:lang w:val="en-US" w:eastAsia="ja-JP"/>
        </w:rPr>
        <w:noBreakHyphen/>
        <w:t>venting.  Casing drain, as required, shall be provided complete with drain valves. Pump design must ensure that the nozzles are capable of withstanding external reactions more than those specified in API</w:t>
      </w:r>
      <w:r w:rsidRPr="008B61BC">
        <w:rPr>
          <w:rFonts w:ascii="Arial" w:eastAsia="‚l‚r –¾’©" w:hAnsi="Arial" w:cs="Times New Roman"/>
          <w:color w:val="000000"/>
          <w:sz w:val="21"/>
          <w:szCs w:val="20"/>
          <w:lang w:val="en-US" w:eastAsia="ja-JP"/>
        </w:rPr>
        <w:noBreakHyphen/>
        <w:t>610.</w:t>
      </w:r>
    </w:p>
    <w:p w14:paraId="2CCD90B4" w14:textId="77777777" w:rsidR="008B61BC" w:rsidRPr="008B61BC" w:rsidRDefault="008B61BC" w:rsidP="008B61BC">
      <w:pPr>
        <w:tabs>
          <w:tab w:val="left" w:pos="240"/>
          <w:tab w:val="left" w:pos="480"/>
          <w:tab w:val="left" w:pos="840"/>
          <w:tab w:val="left" w:pos="1200"/>
          <w:tab w:val="left" w:pos="1560"/>
          <w:tab w:val="left" w:pos="7230"/>
        </w:tabs>
        <w:spacing w:after="120" w:line="300" w:lineRule="atLeast"/>
        <w:ind w:left="425"/>
        <w:rPr>
          <w:rFonts w:ascii="Arial" w:eastAsia="‚l‚r –¾’©" w:hAnsi="Arial" w:cs="Times New Roman"/>
          <w:color w:val="000000"/>
          <w:sz w:val="21"/>
          <w:szCs w:val="20"/>
          <w:lang w:val="en-US" w:eastAsia="ja-JP"/>
        </w:rPr>
      </w:pPr>
      <w:r w:rsidRPr="008B61BC">
        <w:rPr>
          <w:rFonts w:ascii="Arial" w:eastAsia="‚l‚r –¾’©" w:hAnsi="Arial" w:cs="Times New Roman"/>
          <w:color w:val="000000"/>
          <w:sz w:val="21"/>
          <w:szCs w:val="20"/>
          <w:lang w:val="en-US" w:eastAsia="ja-JP"/>
        </w:rPr>
        <w:t>5)Impeller - The rotor assembly shall be dynamically balanced and designed with critical speed substantially above the operating speed.</w:t>
      </w:r>
    </w:p>
    <w:p w14:paraId="65350D59" w14:textId="77777777" w:rsidR="008B61BC" w:rsidRPr="008B61BC" w:rsidRDefault="008B61BC" w:rsidP="008B61BC">
      <w:pPr>
        <w:tabs>
          <w:tab w:val="left" w:pos="240"/>
          <w:tab w:val="left" w:pos="480"/>
          <w:tab w:val="left" w:pos="840"/>
          <w:tab w:val="left" w:pos="1200"/>
          <w:tab w:val="left" w:pos="1560"/>
          <w:tab w:val="left" w:pos="7230"/>
        </w:tabs>
        <w:spacing w:after="120" w:line="300" w:lineRule="atLeast"/>
        <w:ind w:left="425"/>
        <w:rPr>
          <w:rFonts w:ascii="Arial" w:eastAsia="‚l‚r –¾’©" w:hAnsi="Arial" w:cs="Times New Roman"/>
          <w:color w:val="000000"/>
          <w:sz w:val="21"/>
          <w:szCs w:val="20"/>
          <w:lang w:val="en-US" w:eastAsia="ja-JP"/>
        </w:rPr>
      </w:pPr>
      <w:r w:rsidRPr="008B61BC">
        <w:rPr>
          <w:rFonts w:ascii="Arial" w:eastAsia="‚l‚r –¾’©" w:hAnsi="Arial" w:cs="Times New Roman"/>
          <w:color w:val="000000"/>
          <w:sz w:val="21"/>
          <w:szCs w:val="20"/>
          <w:lang w:val="en-US" w:eastAsia="ja-JP"/>
        </w:rPr>
        <w:t>6)Shaft - Shaft size shall be so selected that the critical speed shall be away from the operating speed as recommended in applicable Code/ Standard.  The critical speed shall also be at least 10% away from runaway speed.</w:t>
      </w:r>
    </w:p>
    <w:p w14:paraId="3F4E05DE" w14:textId="77777777" w:rsidR="008B61BC" w:rsidRPr="008B61BC" w:rsidRDefault="008B61BC" w:rsidP="008B61BC">
      <w:pPr>
        <w:tabs>
          <w:tab w:val="left" w:pos="240"/>
          <w:tab w:val="left" w:pos="480"/>
          <w:tab w:val="left" w:pos="840"/>
          <w:tab w:val="left" w:pos="1200"/>
          <w:tab w:val="left" w:pos="1560"/>
          <w:tab w:val="left" w:pos="7230"/>
        </w:tabs>
        <w:spacing w:after="120" w:line="300" w:lineRule="atLeast"/>
        <w:ind w:left="425"/>
        <w:rPr>
          <w:rFonts w:ascii="Arial" w:eastAsia="‚l‚r –¾’©" w:hAnsi="Arial" w:cs="Times New Roman"/>
          <w:color w:val="000000"/>
          <w:sz w:val="21"/>
          <w:szCs w:val="20"/>
          <w:lang w:val="en-US" w:eastAsia="ja-JP"/>
        </w:rPr>
      </w:pPr>
      <w:r w:rsidRPr="008B61BC">
        <w:rPr>
          <w:rFonts w:ascii="Arial" w:eastAsia="‚l‚r –¾’©" w:hAnsi="Arial" w:cs="Times New Roman"/>
          <w:color w:val="000000"/>
          <w:sz w:val="21"/>
          <w:szCs w:val="20"/>
          <w:lang w:val="en-US" w:eastAsia="ja-JP"/>
        </w:rPr>
        <w:t>7)Bearings - Bearings shall be easily accessible without disturbing the pump assembly.  A drain plug shall be provided at the bottom of each bearing housing. Heavy duty sleeve/ ball/ roller type bearings shall be provided to take care of the radial loads.</w:t>
      </w:r>
    </w:p>
    <w:p w14:paraId="2F43FD20" w14:textId="77777777" w:rsidR="008B61BC" w:rsidRPr="008B61BC" w:rsidRDefault="008B61BC" w:rsidP="008B61BC">
      <w:pPr>
        <w:tabs>
          <w:tab w:val="left" w:pos="240"/>
          <w:tab w:val="left" w:pos="480"/>
          <w:tab w:val="left" w:pos="840"/>
          <w:tab w:val="left" w:pos="1200"/>
          <w:tab w:val="left" w:pos="1560"/>
          <w:tab w:val="left" w:pos="7230"/>
        </w:tabs>
        <w:spacing w:after="120" w:line="300" w:lineRule="atLeast"/>
        <w:ind w:left="425"/>
        <w:rPr>
          <w:rFonts w:ascii="Arial" w:eastAsia="‚l‚r –¾’©" w:hAnsi="Arial" w:cs="Times New Roman"/>
          <w:color w:val="000000"/>
          <w:sz w:val="21"/>
          <w:szCs w:val="20"/>
          <w:lang w:val="en-US" w:eastAsia="ja-JP"/>
        </w:rPr>
      </w:pPr>
      <w:r w:rsidRPr="008B61BC">
        <w:rPr>
          <w:rFonts w:ascii="Arial" w:eastAsia="‚l‚r –¾’©" w:hAnsi="Arial" w:cs="Times New Roman"/>
          <w:color w:val="000000"/>
          <w:sz w:val="21"/>
          <w:szCs w:val="20"/>
          <w:lang w:val="en-US" w:eastAsia="ja-JP"/>
        </w:rPr>
        <w:t>8)Mechanical seal - Mechanical seal shall be provided. The seal material shall have low co-efficient of friction and shall be suitable for fluid handled.</w:t>
      </w:r>
    </w:p>
    <w:p w14:paraId="5E52888B" w14:textId="77777777" w:rsidR="008B61BC" w:rsidRPr="008B61BC" w:rsidRDefault="008B61BC" w:rsidP="008B61BC">
      <w:pPr>
        <w:tabs>
          <w:tab w:val="left" w:pos="240"/>
          <w:tab w:val="left" w:pos="480"/>
          <w:tab w:val="left" w:pos="840"/>
          <w:tab w:val="left" w:pos="1200"/>
          <w:tab w:val="left" w:pos="1560"/>
          <w:tab w:val="left" w:pos="7230"/>
        </w:tabs>
        <w:spacing w:after="120" w:line="300" w:lineRule="atLeast"/>
        <w:ind w:left="425"/>
        <w:rPr>
          <w:rFonts w:ascii="Arial" w:eastAsia="‚l‚r –¾’©" w:hAnsi="Arial" w:cs="Times New Roman"/>
          <w:color w:val="000000"/>
          <w:sz w:val="21"/>
          <w:szCs w:val="20"/>
          <w:lang w:val="en-US" w:eastAsia="ja-JP"/>
        </w:rPr>
      </w:pPr>
      <w:r w:rsidRPr="008B61BC">
        <w:rPr>
          <w:rFonts w:ascii="Arial" w:eastAsia="‚l‚r –¾’©" w:hAnsi="Arial" w:cs="Times New Roman"/>
          <w:color w:val="000000"/>
          <w:sz w:val="21"/>
          <w:szCs w:val="20"/>
          <w:lang w:val="en-US" w:eastAsia="ja-JP"/>
        </w:rPr>
        <w:t xml:space="preserve">9) </w:t>
      </w:r>
      <w:r w:rsidRPr="008B61BC">
        <w:rPr>
          <w:rFonts w:ascii="Arial" w:eastAsia="‚l‚r –¾’©" w:hAnsi="Arial" w:cs="Times New Roman"/>
          <w:b/>
          <w:color w:val="000000"/>
          <w:sz w:val="21"/>
          <w:szCs w:val="20"/>
          <w:lang w:val="en-US" w:eastAsia="ja-JP"/>
        </w:rPr>
        <w:t>Performance Guarantee</w:t>
      </w:r>
      <w:r w:rsidRPr="008B61BC">
        <w:rPr>
          <w:rFonts w:ascii="Arial" w:eastAsia="‚l‚r –¾’©" w:hAnsi="Arial" w:cs="Times New Roman"/>
          <w:color w:val="000000"/>
          <w:sz w:val="21"/>
          <w:szCs w:val="20"/>
          <w:lang w:val="en-US" w:eastAsia="ja-JP"/>
        </w:rPr>
        <w:t xml:space="preserve"> – </w:t>
      </w:r>
    </w:p>
    <w:p w14:paraId="1F4D271F" w14:textId="77777777" w:rsidR="008B61BC" w:rsidRPr="008B61BC" w:rsidRDefault="008B61BC" w:rsidP="008B61BC">
      <w:pPr>
        <w:tabs>
          <w:tab w:val="left" w:pos="240"/>
          <w:tab w:val="left" w:pos="480"/>
          <w:tab w:val="left" w:pos="840"/>
          <w:tab w:val="left" w:pos="1200"/>
          <w:tab w:val="left" w:pos="1560"/>
          <w:tab w:val="left" w:pos="7230"/>
        </w:tabs>
        <w:spacing w:after="120" w:line="300" w:lineRule="atLeast"/>
        <w:ind w:left="425"/>
        <w:rPr>
          <w:rFonts w:ascii="Arial" w:eastAsia="‚l‚r –¾’©" w:hAnsi="Arial" w:cs="Times New Roman"/>
          <w:color w:val="000000"/>
          <w:sz w:val="21"/>
          <w:szCs w:val="20"/>
          <w:lang w:val="en-US" w:eastAsia="ja-JP"/>
        </w:rPr>
      </w:pPr>
      <w:r w:rsidRPr="008B61BC">
        <w:rPr>
          <w:rFonts w:ascii="Arial" w:eastAsia="‚l‚r –¾’©" w:hAnsi="Arial" w:cs="Times New Roman"/>
          <w:color w:val="000000"/>
          <w:sz w:val="21"/>
          <w:szCs w:val="20"/>
          <w:lang w:val="en-US" w:eastAsia="ja-JP"/>
        </w:rPr>
        <w:t xml:space="preserve">9-1) </w:t>
      </w:r>
      <w:r w:rsidRPr="00D046E6">
        <w:rPr>
          <w:rFonts w:ascii="Arial" w:eastAsia="‚l‚r –¾’©" w:hAnsi="Arial" w:cs="Times New Roman"/>
          <w:color w:val="000000"/>
          <w:sz w:val="21"/>
          <w:szCs w:val="20"/>
          <w:lang w:val="en-US" w:eastAsia="ja-JP"/>
        </w:rPr>
        <w:t>The pump shall be suitable for continuous operation at any point within the "Range of Operation" as</w:t>
      </w:r>
      <w:r w:rsidRPr="008B61BC">
        <w:rPr>
          <w:rFonts w:ascii="Arial" w:eastAsia="‚l‚r –¾’©" w:hAnsi="Arial" w:cs="Times New Roman"/>
          <w:color w:val="000000"/>
          <w:sz w:val="21"/>
          <w:szCs w:val="20"/>
          <w:lang w:val="en-US" w:eastAsia="ja-JP"/>
        </w:rPr>
        <w:t xml:space="preserve"> stipulated in the data specification sheets.</w:t>
      </w:r>
    </w:p>
    <w:p w14:paraId="6DE295F1" w14:textId="77777777" w:rsidR="008B61BC" w:rsidRPr="008B61BC" w:rsidRDefault="008B61BC" w:rsidP="008B61BC">
      <w:pPr>
        <w:tabs>
          <w:tab w:val="left" w:pos="240"/>
          <w:tab w:val="left" w:pos="480"/>
          <w:tab w:val="left" w:pos="840"/>
          <w:tab w:val="left" w:pos="1200"/>
          <w:tab w:val="left" w:pos="1560"/>
          <w:tab w:val="left" w:pos="7230"/>
        </w:tabs>
        <w:spacing w:after="120" w:line="300" w:lineRule="atLeast"/>
        <w:ind w:left="425"/>
        <w:rPr>
          <w:rFonts w:ascii="Arial" w:eastAsia="‚l‚r –¾’©" w:hAnsi="Arial" w:cs="Times New Roman"/>
          <w:color w:val="000000"/>
          <w:sz w:val="21"/>
          <w:szCs w:val="20"/>
          <w:lang w:val="en-US" w:eastAsia="ja-JP"/>
        </w:rPr>
      </w:pPr>
      <w:r w:rsidRPr="008B61BC">
        <w:rPr>
          <w:rFonts w:ascii="Arial" w:eastAsia="‚l‚r –¾’©" w:hAnsi="Arial" w:cs="Times New Roman"/>
          <w:color w:val="000000"/>
          <w:sz w:val="21"/>
          <w:szCs w:val="20"/>
          <w:lang w:val="en-US" w:eastAsia="ja-JP"/>
        </w:rPr>
        <w:t>9-2) Pump shall preferably have a continuously rising head</w:t>
      </w:r>
      <w:r w:rsidRPr="008B61BC">
        <w:rPr>
          <w:rFonts w:ascii="Arial" w:eastAsia="‚l‚r –¾’©" w:hAnsi="Arial" w:cs="Times New Roman"/>
          <w:color w:val="000000"/>
          <w:sz w:val="21"/>
          <w:szCs w:val="20"/>
          <w:lang w:val="en-US" w:eastAsia="ja-JP"/>
        </w:rPr>
        <w:noBreakHyphen/>
        <w:t>capacity characteristics from the specified duty point towards shut</w:t>
      </w:r>
      <w:r w:rsidRPr="008B61BC">
        <w:rPr>
          <w:rFonts w:ascii="Arial" w:eastAsia="‚l‚r –¾’©" w:hAnsi="Arial" w:cs="Times New Roman"/>
          <w:color w:val="000000"/>
          <w:sz w:val="21"/>
          <w:szCs w:val="20"/>
          <w:lang w:val="en-US" w:eastAsia="ja-JP"/>
        </w:rPr>
        <w:noBreakHyphen/>
        <w:t>off point, the maximum being at shut</w:t>
      </w:r>
      <w:r w:rsidRPr="008B61BC">
        <w:rPr>
          <w:rFonts w:ascii="Arial" w:eastAsia="‚l‚r –¾’©" w:hAnsi="Arial" w:cs="Times New Roman"/>
          <w:color w:val="000000"/>
          <w:sz w:val="21"/>
          <w:szCs w:val="20"/>
          <w:lang w:val="en-US" w:eastAsia="ja-JP"/>
        </w:rPr>
        <w:noBreakHyphen/>
        <w:t xml:space="preserve">off to enable </w:t>
      </w:r>
      <w:r w:rsidRPr="008B61BC">
        <w:rPr>
          <w:rFonts w:ascii="Arial" w:eastAsia="‚l‚r –¾’©" w:hAnsi="Arial" w:cs="Times New Roman"/>
          <w:color w:val="000000"/>
          <w:sz w:val="21"/>
          <w:szCs w:val="20"/>
          <w:lang w:val="en-US" w:eastAsia="ja-JP"/>
        </w:rPr>
        <w:lastRenderedPageBreak/>
        <w:t xml:space="preserve">parallel operation. Under all circumstances, the 'range of operation' of the pump shall exclude any unstable operating zone of the head </w:t>
      </w:r>
      <w:r w:rsidRPr="008B61BC">
        <w:rPr>
          <w:rFonts w:ascii="Arial" w:eastAsia="‚l‚r –¾’©" w:hAnsi="Arial" w:cs="Times New Roman"/>
          <w:color w:val="000000"/>
          <w:sz w:val="21"/>
          <w:szCs w:val="20"/>
          <w:lang w:val="en-US" w:eastAsia="ja-JP"/>
        </w:rPr>
        <w:noBreakHyphen/>
        <w:t xml:space="preserve"> capacity curve. The power capacity characteristics shall be non</w:t>
      </w:r>
      <w:r w:rsidRPr="008B61BC">
        <w:rPr>
          <w:rFonts w:ascii="Arial" w:eastAsia="‚l‚r –¾’©" w:hAnsi="Arial" w:cs="Times New Roman"/>
          <w:color w:val="000000"/>
          <w:sz w:val="21"/>
          <w:szCs w:val="20"/>
          <w:lang w:val="en-US" w:eastAsia="ja-JP"/>
        </w:rPr>
        <w:noBreakHyphen/>
        <w:t>overloading type for the range of operation specified.</w:t>
      </w:r>
    </w:p>
    <w:p w14:paraId="289F3BE8" w14:textId="77777777" w:rsidR="008B61BC" w:rsidRPr="008B61BC" w:rsidRDefault="008B61BC" w:rsidP="008B61BC">
      <w:pPr>
        <w:tabs>
          <w:tab w:val="left" w:pos="240"/>
          <w:tab w:val="left" w:pos="480"/>
          <w:tab w:val="left" w:pos="840"/>
          <w:tab w:val="left" w:pos="1200"/>
          <w:tab w:val="left" w:pos="1560"/>
          <w:tab w:val="left" w:pos="7230"/>
        </w:tabs>
        <w:spacing w:after="120" w:line="300" w:lineRule="atLeast"/>
        <w:ind w:left="425"/>
        <w:rPr>
          <w:rFonts w:ascii="Arial" w:eastAsia="‚l‚r –¾’©" w:hAnsi="Arial" w:cs="Times New Roman"/>
          <w:color w:val="000000"/>
          <w:sz w:val="21"/>
          <w:szCs w:val="20"/>
          <w:lang w:val="en-US" w:eastAsia="ja-JP"/>
        </w:rPr>
      </w:pPr>
      <w:r w:rsidRPr="008B61BC">
        <w:rPr>
          <w:rFonts w:ascii="Arial" w:eastAsia="‚l‚r –¾’©" w:hAnsi="Arial" w:cs="Times New Roman"/>
          <w:color w:val="000000"/>
          <w:sz w:val="21"/>
          <w:szCs w:val="20"/>
          <w:lang w:val="en-US" w:eastAsia="ja-JP"/>
        </w:rPr>
        <w:t>9-3) The pump set along with the drive motor shall run smoothly without undue noise and vibration.  Acceptable peak to peak vibration limits shall be generally guided by the Hydraulic Institute Standards of USA.</w:t>
      </w:r>
    </w:p>
    <w:p w14:paraId="7FCA08C5" w14:textId="77777777" w:rsidR="008B61BC" w:rsidRPr="008B61BC" w:rsidRDefault="008B61BC" w:rsidP="008B61BC">
      <w:pPr>
        <w:tabs>
          <w:tab w:val="left" w:pos="240"/>
          <w:tab w:val="left" w:pos="480"/>
          <w:tab w:val="left" w:pos="840"/>
          <w:tab w:val="left" w:pos="1200"/>
          <w:tab w:val="left" w:pos="1560"/>
          <w:tab w:val="left" w:pos="7230"/>
        </w:tabs>
        <w:spacing w:after="120" w:line="300" w:lineRule="atLeast"/>
        <w:ind w:left="425"/>
        <w:rPr>
          <w:rFonts w:ascii="Arial" w:eastAsia="‚l‚r –¾’©" w:hAnsi="Arial" w:cs="Times New Roman"/>
          <w:color w:val="000000"/>
          <w:sz w:val="21"/>
          <w:szCs w:val="20"/>
          <w:lang w:val="en-US" w:eastAsia="ja-JP"/>
        </w:rPr>
      </w:pPr>
      <w:r w:rsidRPr="008B61BC">
        <w:rPr>
          <w:rFonts w:ascii="Arial" w:eastAsia="‚l‚r –¾’©" w:hAnsi="Arial" w:cs="Times New Roman"/>
          <w:color w:val="000000"/>
          <w:sz w:val="21"/>
          <w:szCs w:val="20"/>
          <w:lang w:val="en-US" w:eastAsia="ja-JP"/>
        </w:rPr>
        <w:t>9-4) The contractor under this specification shall assume full responsibility for the operation of the pump and motor as one unit.</w:t>
      </w:r>
    </w:p>
    <w:p w14:paraId="04BF7770" w14:textId="77777777" w:rsidR="008B61BC" w:rsidRPr="008B61BC" w:rsidRDefault="008B61BC" w:rsidP="008B61BC">
      <w:pPr>
        <w:tabs>
          <w:tab w:val="left" w:pos="240"/>
          <w:tab w:val="left" w:pos="480"/>
          <w:tab w:val="left" w:pos="840"/>
          <w:tab w:val="left" w:pos="1200"/>
          <w:tab w:val="left" w:pos="1560"/>
          <w:tab w:val="left" w:pos="7230"/>
        </w:tabs>
        <w:spacing w:after="120" w:line="300" w:lineRule="atLeast"/>
        <w:ind w:left="425"/>
        <w:rPr>
          <w:rFonts w:ascii="Arial" w:eastAsia="‚l‚r –¾’©" w:hAnsi="Arial" w:cs="Times New Roman"/>
          <w:color w:val="000000"/>
          <w:sz w:val="21"/>
          <w:szCs w:val="20"/>
          <w:lang w:val="en-US" w:eastAsia="ja-JP"/>
        </w:rPr>
      </w:pPr>
      <w:r w:rsidRPr="008B61BC">
        <w:rPr>
          <w:rFonts w:ascii="Arial" w:eastAsia="‚l‚r –¾’©" w:hAnsi="Arial" w:cs="Times New Roman"/>
          <w:color w:val="000000"/>
          <w:sz w:val="21"/>
          <w:szCs w:val="20"/>
          <w:lang w:val="en-US" w:eastAsia="ja-JP"/>
        </w:rPr>
        <w:t>9-4) The following parameters shall be guaranteed - Pump rated capacity, Pump TDH, efficiency at design point and power consumption at the rated point at motor terminal.</w:t>
      </w:r>
    </w:p>
    <w:p w14:paraId="4055BF8E" w14:textId="77777777" w:rsidR="008B61BC" w:rsidRPr="008B61BC" w:rsidRDefault="008B61BC" w:rsidP="008B61BC">
      <w:pPr>
        <w:tabs>
          <w:tab w:val="left" w:pos="240"/>
          <w:tab w:val="left" w:pos="480"/>
          <w:tab w:val="left" w:pos="840"/>
          <w:tab w:val="left" w:pos="1200"/>
          <w:tab w:val="left" w:pos="1560"/>
          <w:tab w:val="left" w:pos="7230"/>
        </w:tabs>
        <w:spacing w:after="120" w:line="300" w:lineRule="atLeast"/>
        <w:rPr>
          <w:rFonts w:ascii="Arial" w:eastAsia="‚l‚r –¾’©" w:hAnsi="Arial" w:cs="Times New Roman"/>
          <w:color w:val="000000"/>
          <w:sz w:val="21"/>
          <w:szCs w:val="20"/>
          <w:lang w:val="en-US" w:eastAsia="ja-JP"/>
        </w:rPr>
      </w:pPr>
    </w:p>
    <w:p w14:paraId="34A28972" w14:textId="77777777" w:rsidR="008B61BC" w:rsidRPr="008B61BC" w:rsidRDefault="008B61BC" w:rsidP="008B61BC">
      <w:pPr>
        <w:widowControl w:val="0"/>
        <w:numPr>
          <w:ilvl w:val="0"/>
          <w:numId w:val="1"/>
        </w:numPr>
        <w:spacing w:after="0" w:line="240" w:lineRule="auto"/>
        <w:outlineLvl w:val="0"/>
        <w:rPr>
          <w:rFonts w:ascii="Arial" w:eastAsia="MS Mincho" w:hAnsi="Arial" w:cs="Times New Roman"/>
          <w:b/>
          <w:color w:val="000000"/>
          <w:szCs w:val="20"/>
          <w:u w:val="single"/>
          <w:lang w:val="en-US" w:eastAsia="ja-JP"/>
        </w:rPr>
      </w:pPr>
      <w:r w:rsidRPr="008B61BC">
        <w:rPr>
          <w:rFonts w:ascii="Arial" w:eastAsia="MS Mincho" w:hAnsi="Arial" w:cs="Times New Roman"/>
          <w:b/>
          <w:color w:val="000000"/>
          <w:szCs w:val="20"/>
          <w:u w:val="single"/>
          <w:lang w:val="en-US" w:eastAsia="ja-JP"/>
        </w:rPr>
        <w:t>Quality Control Plan (QCP)/ Quality Assurance Plan (QAP)</w:t>
      </w:r>
    </w:p>
    <w:p w14:paraId="5A7FB29A" w14:textId="77777777" w:rsidR="008B61BC" w:rsidRPr="008B61BC" w:rsidRDefault="008B61BC" w:rsidP="008B61BC">
      <w:pPr>
        <w:widowControl w:val="0"/>
        <w:tabs>
          <w:tab w:val="left" w:pos="1980"/>
        </w:tabs>
        <w:spacing w:before="120" w:after="240" w:line="240" w:lineRule="auto"/>
        <w:ind w:left="425" w:right="389"/>
        <w:jc w:val="both"/>
        <w:rPr>
          <w:rFonts w:ascii="Arial" w:eastAsia="MS Mincho" w:hAnsi="Arial" w:cs="Arial"/>
          <w:lang w:val="en-US"/>
        </w:rPr>
      </w:pPr>
      <w:r w:rsidRPr="008B61BC">
        <w:rPr>
          <w:rFonts w:ascii="Arial" w:eastAsia="MS Mincho" w:hAnsi="Arial" w:cs="Arial"/>
          <w:lang w:val="en-US"/>
        </w:rPr>
        <w:t>The Supplier shall be responsible for assuring that his and his sub-suppliers quality control program meets the specified requirements.</w:t>
      </w:r>
    </w:p>
    <w:p w14:paraId="6FF3B621" w14:textId="77777777" w:rsidR="008B61BC" w:rsidRPr="008B61BC" w:rsidRDefault="008B61BC" w:rsidP="008B61BC">
      <w:pPr>
        <w:widowControl w:val="0"/>
        <w:suppressAutoHyphens/>
        <w:spacing w:after="0" w:line="240" w:lineRule="auto"/>
        <w:ind w:left="425"/>
        <w:jc w:val="both"/>
        <w:rPr>
          <w:rFonts w:ascii="Arial" w:eastAsia="MS Mincho" w:hAnsi="Arial" w:cs="Arial"/>
          <w:lang w:val="en-US"/>
        </w:rPr>
      </w:pPr>
      <w:r w:rsidRPr="008B61BC">
        <w:rPr>
          <w:rFonts w:ascii="Arial" w:eastAsia="MS Mincho" w:hAnsi="Arial" w:cs="Arial"/>
          <w:lang w:val="en-US"/>
        </w:rPr>
        <w:t>The Supplier shall develop a recommended Purchaser inspection point program. This program shall include the design, manufacturing, inspection and testing operations that the Supplier believes may be of interest to Purchaser in demonstrating product quality, whether performed in his own or his sub-suppliers' facilities.  The inspection point program shall be submitted to the Purchaser/Purchaser's Engineer within four weeks of Letter of Intent being issued.</w:t>
      </w:r>
    </w:p>
    <w:p w14:paraId="739EF750" w14:textId="77777777" w:rsidR="008B61BC" w:rsidRPr="008B61BC" w:rsidRDefault="008B61BC" w:rsidP="008B61BC">
      <w:pPr>
        <w:widowControl w:val="0"/>
        <w:suppressAutoHyphens/>
        <w:spacing w:after="0" w:line="240" w:lineRule="auto"/>
        <w:ind w:left="425"/>
        <w:jc w:val="both"/>
        <w:rPr>
          <w:rFonts w:ascii="Arial" w:eastAsia="MS Mincho" w:hAnsi="Arial" w:cs="Arial"/>
          <w:lang w:val="en-US"/>
        </w:rPr>
      </w:pPr>
    </w:p>
    <w:p w14:paraId="3482A47C" w14:textId="77777777" w:rsidR="008B61BC" w:rsidRPr="008B61BC" w:rsidRDefault="008B61BC" w:rsidP="008B61BC">
      <w:pPr>
        <w:widowControl w:val="0"/>
        <w:suppressAutoHyphens/>
        <w:spacing w:after="0" w:line="240" w:lineRule="auto"/>
        <w:ind w:left="425"/>
        <w:jc w:val="both"/>
        <w:rPr>
          <w:rFonts w:ascii="Arial" w:eastAsia="MS Mincho" w:hAnsi="Arial" w:cs="Arial"/>
          <w:lang w:val="en-US"/>
        </w:rPr>
      </w:pPr>
      <w:r w:rsidRPr="008B61BC">
        <w:rPr>
          <w:rFonts w:ascii="Arial" w:eastAsia="MS Mincho" w:hAnsi="Arial" w:cs="Arial"/>
          <w:lang w:val="en-US"/>
        </w:rPr>
        <w:t xml:space="preserve">Purchaser and/or his designated representative shall have full access to the Supplier's and sub Supplier's facilities and work area for reviewing conformance to the approved QCP/QAP and records and for witnessing of inspections and tests. Purchaser/Purchaser's Engineer shall be notified ten (10) working days if inspection is in India and </w:t>
      </w:r>
      <w:proofErr w:type="gramStart"/>
      <w:r w:rsidRPr="008B61BC">
        <w:rPr>
          <w:rFonts w:ascii="Arial" w:eastAsia="MS Mincho" w:hAnsi="Arial" w:cs="Arial"/>
          <w:lang w:val="en-US"/>
        </w:rPr>
        <w:t>twenty one</w:t>
      </w:r>
      <w:proofErr w:type="gramEnd"/>
      <w:r w:rsidRPr="008B61BC">
        <w:rPr>
          <w:rFonts w:ascii="Arial" w:eastAsia="MS Mincho" w:hAnsi="Arial" w:cs="Arial"/>
          <w:lang w:val="en-US"/>
        </w:rPr>
        <w:t xml:space="preserve"> (21) working days if inspection to be carried outside India prior to the start of the tests and inspection points as specified by Purchaser.</w:t>
      </w:r>
    </w:p>
    <w:p w14:paraId="12ECFC98" w14:textId="77777777" w:rsidR="008B61BC" w:rsidRPr="008B61BC" w:rsidRDefault="008B61BC" w:rsidP="008B61BC">
      <w:pPr>
        <w:widowControl w:val="0"/>
        <w:suppressAutoHyphens/>
        <w:spacing w:after="0" w:line="240" w:lineRule="auto"/>
        <w:ind w:left="425"/>
        <w:jc w:val="both"/>
        <w:rPr>
          <w:rFonts w:ascii="Arial" w:eastAsia="MS Mincho" w:hAnsi="Arial" w:cs="Arial"/>
          <w:lang w:val="en-US"/>
        </w:rPr>
      </w:pPr>
    </w:p>
    <w:p w14:paraId="28A31B00" w14:textId="77777777" w:rsidR="008B61BC" w:rsidRPr="008B61BC" w:rsidRDefault="008B61BC" w:rsidP="008B61BC">
      <w:pPr>
        <w:widowControl w:val="0"/>
        <w:suppressAutoHyphens/>
        <w:spacing w:after="0" w:line="240" w:lineRule="auto"/>
        <w:ind w:left="425"/>
        <w:jc w:val="both"/>
        <w:rPr>
          <w:rFonts w:ascii="Arial" w:eastAsia="MS Mincho" w:hAnsi="Arial" w:cs="Arial"/>
          <w:lang w:val="en-US"/>
        </w:rPr>
      </w:pPr>
      <w:r w:rsidRPr="008B61BC">
        <w:rPr>
          <w:rFonts w:ascii="Arial" w:eastAsia="MS Mincho" w:hAnsi="Arial" w:cs="Arial"/>
          <w:lang w:val="en-US"/>
        </w:rPr>
        <w:t>Supplier shall have methods in place to assure that items and services including subcontracted items and services, comply with this Specification.  Supplier shall describe these methods in his proposal.</w:t>
      </w:r>
    </w:p>
    <w:p w14:paraId="144FA94B" w14:textId="77777777" w:rsidR="008B61BC" w:rsidRPr="008B61BC" w:rsidRDefault="008B61BC" w:rsidP="008B61BC">
      <w:pPr>
        <w:widowControl w:val="0"/>
        <w:suppressAutoHyphens/>
        <w:spacing w:after="0" w:line="240" w:lineRule="auto"/>
        <w:ind w:left="425"/>
        <w:jc w:val="both"/>
        <w:rPr>
          <w:rFonts w:ascii="Arial" w:eastAsia="MS Mincho" w:hAnsi="Arial" w:cs="Arial"/>
          <w:lang w:val="en-US"/>
        </w:rPr>
      </w:pPr>
    </w:p>
    <w:p w14:paraId="4F1E5100" w14:textId="77777777" w:rsidR="008B61BC" w:rsidRPr="008B61BC" w:rsidRDefault="008B61BC" w:rsidP="008B61BC">
      <w:pPr>
        <w:widowControl w:val="0"/>
        <w:suppressAutoHyphens/>
        <w:spacing w:after="0" w:line="240" w:lineRule="auto"/>
        <w:ind w:left="425"/>
        <w:jc w:val="both"/>
        <w:rPr>
          <w:rFonts w:ascii="Arial" w:eastAsia="MS Mincho" w:hAnsi="Arial" w:cs="Arial"/>
          <w:lang w:val="en-US"/>
        </w:rPr>
      </w:pPr>
      <w:r w:rsidRPr="008B61BC">
        <w:rPr>
          <w:rFonts w:ascii="Arial" w:eastAsia="MS Mincho" w:hAnsi="Arial" w:cs="Arial"/>
          <w:lang w:val="en-US"/>
        </w:rPr>
        <w:t>All manufacturing, processing, testing and inspection operations affecting the equipment or material may be subject to surveillance by Purchaser or Purchaser's Engineer.</w:t>
      </w:r>
    </w:p>
    <w:p w14:paraId="59165406" w14:textId="77777777" w:rsidR="008B61BC" w:rsidRPr="008B61BC" w:rsidRDefault="008B61BC" w:rsidP="008B61BC">
      <w:pPr>
        <w:widowControl w:val="0"/>
        <w:suppressAutoHyphens/>
        <w:spacing w:after="0" w:line="240" w:lineRule="auto"/>
        <w:ind w:left="425"/>
        <w:jc w:val="both"/>
        <w:rPr>
          <w:rFonts w:ascii="Arial" w:eastAsia="MS Mincho" w:hAnsi="Arial" w:cs="Arial"/>
          <w:lang w:val="en-US"/>
        </w:rPr>
      </w:pPr>
    </w:p>
    <w:p w14:paraId="48A26104" w14:textId="77777777" w:rsidR="008B61BC" w:rsidRPr="008B61BC" w:rsidRDefault="008B61BC" w:rsidP="008B61BC">
      <w:pPr>
        <w:widowControl w:val="0"/>
        <w:suppressAutoHyphens/>
        <w:spacing w:after="0" w:line="240" w:lineRule="auto"/>
        <w:ind w:left="425"/>
        <w:jc w:val="both"/>
        <w:rPr>
          <w:rFonts w:ascii="Arial" w:eastAsia="MS Mincho" w:hAnsi="Arial" w:cs="Arial"/>
          <w:lang w:val="en-US"/>
        </w:rPr>
      </w:pPr>
      <w:r w:rsidRPr="008B61BC">
        <w:rPr>
          <w:rFonts w:ascii="Arial" w:eastAsia="MS Mincho" w:hAnsi="Arial" w:cs="Arial"/>
          <w:lang w:val="en-US"/>
        </w:rPr>
        <w:t>Prior to production, Supplier shall submit to Purchaser a fabrication sequence describing inspection and/or tests to be performed, for use in determining inspection points that Purchaser may desire to witness.  The Purchaser shall advise the Supplier, prior to production, of those fabrication steps and shop inspection points that the Purchaser desires to witness, and shall identify which of these points require work to be stopped pending written authorization to proceed from Purchaser/Purchaser's Engineer.</w:t>
      </w:r>
    </w:p>
    <w:p w14:paraId="1870B371" w14:textId="77777777" w:rsidR="008B61BC" w:rsidRPr="008B61BC" w:rsidRDefault="008B61BC" w:rsidP="008B61BC">
      <w:pPr>
        <w:widowControl w:val="0"/>
        <w:suppressAutoHyphens/>
        <w:spacing w:after="0" w:line="240" w:lineRule="auto"/>
        <w:ind w:left="425"/>
        <w:jc w:val="both"/>
        <w:rPr>
          <w:rFonts w:ascii="Arial" w:eastAsia="MS Mincho" w:hAnsi="Arial" w:cs="Arial"/>
          <w:lang w:val="en-US"/>
        </w:rPr>
      </w:pPr>
    </w:p>
    <w:p w14:paraId="36A0B97D" w14:textId="77777777" w:rsidR="008B61BC" w:rsidRPr="008B61BC" w:rsidRDefault="008B61BC" w:rsidP="008B61BC">
      <w:pPr>
        <w:widowControl w:val="0"/>
        <w:suppressAutoHyphens/>
        <w:spacing w:after="0" w:line="240" w:lineRule="auto"/>
        <w:ind w:left="425"/>
        <w:jc w:val="both"/>
        <w:rPr>
          <w:rFonts w:ascii="Arial" w:eastAsia="MS Mincho" w:hAnsi="Arial" w:cs="Arial"/>
          <w:lang w:val="en-US"/>
        </w:rPr>
      </w:pPr>
      <w:r w:rsidRPr="008B61BC">
        <w:rPr>
          <w:rFonts w:ascii="Arial" w:eastAsia="MS Mincho" w:hAnsi="Arial" w:cs="Arial"/>
          <w:lang w:val="en-US"/>
        </w:rPr>
        <w:t xml:space="preserve">For fabrication steps and tests that Purchaser desires to witness, Supplier shall give ten (10) working days if in India and </w:t>
      </w:r>
      <w:proofErr w:type="gramStart"/>
      <w:r w:rsidRPr="008B61BC">
        <w:rPr>
          <w:rFonts w:ascii="Arial" w:eastAsia="MS Mincho" w:hAnsi="Arial" w:cs="Arial"/>
          <w:lang w:val="en-US"/>
        </w:rPr>
        <w:t>twenty one</w:t>
      </w:r>
      <w:proofErr w:type="gramEnd"/>
      <w:r w:rsidRPr="008B61BC">
        <w:rPr>
          <w:rFonts w:ascii="Arial" w:eastAsia="MS Mincho" w:hAnsi="Arial" w:cs="Arial"/>
          <w:lang w:val="en-US"/>
        </w:rPr>
        <w:t xml:space="preserve"> (21) working days if in abroad for notice of witness points, and fifteen (15) working days if in India and twenty eight (28) working days if in abroad for notice of hold points.  Notification of hold or witness points shall not be considered to have been given until Purchaser has acknowledged receipt of such notification.</w:t>
      </w:r>
    </w:p>
    <w:p w14:paraId="4EF8B62B" w14:textId="77777777" w:rsidR="008B61BC" w:rsidRPr="008B61BC" w:rsidRDefault="008B61BC" w:rsidP="008B61BC">
      <w:pPr>
        <w:widowControl w:val="0"/>
        <w:suppressAutoHyphens/>
        <w:spacing w:after="0" w:line="240" w:lineRule="auto"/>
        <w:ind w:left="425"/>
        <w:jc w:val="both"/>
        <w:rPr>
          <w:rFonts w:ascii="Arial" w:eastAsia="MS Mincho" w:hAnsi="Arial" w:cs="Arial"/>
          <w:lang w:val="en-US"/>
        </w:rPr>
      </w:pPr>
    </w:p>
    <w:p w14:paraId="36716D95" w14:textId="77777777" w:rsidR="008B61BC" w:rsidRPr="008B61BC" w:rsidRDefault="008B61BC" w:rsidP="008B61BC">
      <w:pPr>
        <w:widowControl w:val="0"/>
        <w:suppressAutoHyphens/>
        <w:spacing w:after="0" w:line="240" w:lineRule="auto"/>
        <w:ind w:left="425"/>
        <w:jc w:val="both"/>
        <w:rPr>
          <w:rFonts w:ascii="Arial" w:eastAsia="MS Mincho" w:hAnsi="Arial" w:cs="Arial"/>
          <w:lang w:val="en-US"/>
        </w:rPr>
      </w:pPr>
      <w:r w:rsidRPr="008B61BC">
        <w:rPr>
          <w:rFonts w:ascii="Arial" w:eastAsia="MS Mincho" w:hAnsi="Arial" w:cs="Arial"/>
          <w:lang w:val="en-US"/>
        </w:rPr>
        <w:lastRenderedPageBreak/>
        <w:t xml:space="preserve">In the event of non-conformance of materials or equipment, the Supplier is to prepare a `Non-conformance Report'.  This will be signed jointly by the Supplier and the Purchaser's Engineer.  Each Non-conformance Report shall be dealt with on a `VERY URGENT' basis.  All deviations from this Specification must be documented and referred to Purchaser for written disposition. </w:t>
      </w:r>
    </w:p>
    <w:p w14:paraId="3885BE6D" w14:textId="77777777" w:rsidR="008B61BC" w:rsidRPr="008B61BC" w:rsidRDefault="008B61BC" w:rsidP="008B61BC">
      <w:pPr>
        <w:widowControl w:val="0"/>
        <w:suppressAutoHyphens/>
        <w:spacing w:after="0" w:line="240" w:lineRule="auto"/>
        <w:ind w:left="425"/>
        <w:jc w:val="both"/>
        <w:rPr>
          <w:rFonts w:ascii="Arial" w:eastAsia="MS Mincho" w:hAnsi="Arial" w:cs="Arial"/>
          <w:lang w:val="en-US"/>
        </w:rPr>
      </w:pPr>
    </w:p>
    <w:p w14:paraId="7DE73881" w14:textId="77777777" w:rsidR="008B61BC" w:rsidRPr="008B61BC" w:rsidRDefault="008B61BC" w:rsidP="008B61BC">
      <w:pPr>
        <w:widowControl w:val="0"/>
        <w:suppressAutoHyphens/>
        <w:spacing w:after="0" w:line="240" w:lineRule="auto"/>
        <w:ind w:left="425"/>
        <w:jc w:val="both"/>
        <w:rPr>
          <w:rFonts w:ascii="Arial" w:eastAsia="MS Mincho" w:hAnsi="Arial" w:cs="Arial"/>
          <w:lang w:val="en-US"/>
        </w:rPr>
      </w:pPr>
      <w:r w:rsidRPr="008B61BC">
        <w:rPr>
          <w:rFonts w:ascii="Arial" w:eastAsia="MS Mincho" w:hAnsi="Arial" w:cs="Arial"/>
          <w:lang w:val="en-US"/>
        </w:rPr>
        <w:t>The Supplier shall indicate the name of the manufacturer and place of test and inspection for each equipment supplied by him in the offer.</w:t>
      </w:r>
    </w:p>
    <w:p w14:paraId="2A6FB60F" w14:textId="77777777" w:rsidR="008B61BC" w:rsidRPr="008B61BC" w:rsidRDefault="008B61BC" w:rsidP="008B61BC">
      <w:pPr>
        <w:spacing w:after="0" w:line="240" w:lineRule="auto"/>
        <w:ind w:left="425"/>
        <w:outlineLvl w:val="0"/>
        <w:rPr>
          <w:rFonts w:ascii="Arial" w:eastAsia="MS Mincho" w:hAnsi="Arial" w:cs="Times New Roman"/>
          <w:b/>
          <w:color w:val="000000"/>
          <w:szCs w:val="20"/>
          <w:u w:val="single"/>
          <w:lang w:val="en-US" w:eastAsia="ja-JP"/>
        </w:rPr>
      </w:pPr>
    </w:p>
    <w:p w14:paraId="1AA82768" w14:textId="77777777" w:rsidR="008B61BC" w:rsidRPr="008B61BC" w:rsidRDefault="008B61BC" w:rsidP="008B61BC">
      <w:pPr>
        <w:spacing w:after="0" w:line="240" w:lineRule="auto"/>
        <w:ind w:left="425"/>
        <w:outlineLvl w:val="0"/>
        <w:rPr>
          <w:rFonts w:ascii="Arial" w:eastAsia="MS Mincho" w:hAnsi="Arial" w:cs="Times New Roman"/>
          <w:b/>
          <w:color w:val="000000"/>
          <w:szCs w:val="20"/>
          <w:u w:val="single"/>
          <w:lang w:val="en-US" w:eastAsia="ja-JP"/>
        </w:rPr>
      </w:pPr>
    </w:p>
    <w:p w14:paraId="3FFC7EF9" w14:textId="77777777" w:rsidR="008B61BC" w:rsidRPr="008B61BC" w:rsidRDefault="008B61BC" w:rsidP="008B61BC">
      <w:pPr>
        <w:spacing w:after="0" w:line="240" w:lineRule="auto"/>
        <w:ind w:left="425"/>
        <w:outlineLvl w:val="0"/>
        <w:rPr>
          <w:rFonts w:ascii="Arial" w:eastAsia="MS Mincho" w:hAnsi="Arial" w:cs="Times New Roman"/>
          <w:b/>
          <w:color w:val="000000"/>
          <w:szCs w:val="20"/>
          <w:u w:val="single"/>
          <w:lang w:val="en-US" w:eastAsia="ja-JP"/>
        </w:rPr>
      </w:pPr>
    </w:p>
    <w:p w14:paraId="549FE727" w14:textId="77777777" w:rsidR="008B61BC" w:rsidRPr="008B61BC" w:rsidRDefault="008B61BC" w:rsidP="008B61BC">
      <w:pPr>
        <w:widowControl w:val="0"/>
        <w:numPr>
          <w:ilvl w:val="0"/>
          <w:numId w:val="1"/>
        </w:numPr>
        <w:spacing w:after="0" w:line="240" w:lineRule="auto"/>
        <w:outlineLvl w:val="0"/>
        <w:rPr>
          <w:rFonts w:ascii="Arial" w:eastAsia="MS Mincho" w:hAnsi="Arial" w:cs="Times New Roman"/>
          <w:b/>
          <w:color w:val="000000"/>
          <w:szCs w:val="20"/>
          <w:u w:val="single"/>
          <w:lang w:val="en-US" w:eastAsia="ja-JP"/>
        </w:rPr>
      </w:pPr>
      <w:r w:rsidRPr="008B61BC">
        <w:rPr>
          <w:rFonts w:ascii="Arial" w:eastAsia="MS Mincho" w:hAnsi="Arial" w:cs="Times New Roman"/>
          <w:b/>
          <w:color w:val="000000"/>
          <w:szCs w:val="20"/>
          <w:u w:val="single"/>
          <w:lang w:val="en-US" w:eastAsia="ja-JP"/>
        </w:rPr>
        <w:t>Inspection and Testing</w:t>
      </w:r>
    </w:p>
    <w:p w14:paraId="1573B510" w14:textId="77777777" w:rsidR="008B61BC" w:rsidRPr="008B61BC" w:rsidRDefault="008B61BC" w:rsidP="008B61BC">
      <w:pPr>
        <w:spacing w:after="0" w:line="240" w:lineRule="auto"/>
        <w:ind w:left="425"/>
        <w:outlineLvl w:val="0"/>
        <w:rPr>
          <w:rFonts w:ascii="Arial" w:eastAsia="MS Mincho" w:hAnsi="Arial" w:cs="Times New Roman"/>
          <w:b/>
          <w:color w:val="000000"/>
          <w:szCs w:val="20"/>
          <w:u w:val="single"/>
          <w:lang w:val="en-US" w:eastAsia="ja-JP"/>
        </w:rPr>
      </w:pPr>
    </w:p>
    <w:p w14:paraId="12F5DDE3" w14:textId="77777777" w:rsidR="008B61BC" w:rsidRPr="008B61BC" w:rsidRDefault="008B61BC" w:rsidP="008B61BC">
      <w:pPr>
        <w:spacing w:after="0" w:line="240" w:lineRule="auto"/>
        <w:ind w:left="425"/>
        <w:outlineLvl w:val="0"/>
        <w:rPr>
          <w:rFonts w:ascii="Arial" w:eastAsia="MS Mincho" w:hAnsi="Arial" w:cs="Times New Roman"/>
          <w:color w:val="000000"/>
          <w:szCs w:val="20"/>
          <w:lang w:val="en-US" w:eastAsia="ja-JP"/>
        </w:rPr>
      </w:pPr>
      <w:r w:rsidRPr="008B61BC">
        <w:rPr>
          <w:rFonts w:ascii="Arial" w:eastAsia="MS Mincho" w:hAnsi="Arial" w:cs="Times New Roman"/>
          <w:color w:val="000000"/>
          <w:szCs w:val="20"/>
          <w:lang w:val="en-US" w:eastAsia="ja-JP"/>
        </w:rPr>
        <w:t>Given below a Standard Inspection and Testing requirement (ITR). The relevant test for the specified equipment shall be applicable as per this document</w:t>
      </w:r>
    </w:p>
    <w:p w14:paraId="7D4E1458" w14:textId="77777777" w:rsidR="008B61BC" w:rsidRPr="008B61BC" w:rsidRDefault="008B61BC" w:rsidP="008B61BC">
      <w:pPr>
        <w:spacing w:after="0" w:line="240" w:lineRule="auto"/>
        <w:ind w:left="425"/>
        <w:outlineLvl w:val="0"/>
        <w:rPr>
          <w:rFonts w:ascii="Arial" w:eastAsia="MS Mincho" w:hAnsi="Arial" w:cs="Times New Roman"/>
          <w:b/>
          <w:color w:val="000000"/>
          <w:szCs w:val="20"/>
          <w:u w:val="single"/>
          <w:lang w:val="en-US" w:eastAsia="ja-JP"/>
        </w:rPr>
      </w:pPr>
    </w:p>
    <w:p w14:paraId="376F6DBA" w14:textId="77777777" w:rsidR="008B61BC" w:rsidRPr="008B61BC" w:rsidRDefault="008B61BC" w:rsidP="008B61BC">
      <w:pPr>
        <w:widowControl w:val="0"/>
        <w:suppressAutoHyphens/>
        <w:spacing w:after="0" w:line="240" w:lineRule="auto"/>
        <w:ind w:left="425"/>
        <w:jc w:val="both"/>
        <w:rPr>
          <w:rFonts w:ascii="Arial" w:eastAsia="MS Mincho" w:hAnsi="Arial" w:cs="Arial"/>
          <w:spacing w:val="-2"/>
          <w:szCs w:val="20"/>
          <w:lang w:val="en-US"/>
        </w:rPr>
      </w:pPr>
      <w:r w:rsidRPr="008B61BC">
        <w:rPr>
          <w:rFonts w:ascii="Arial" w:eastAsia="MS Mincho" w:hAnsi="Arial" w:cs="Arial"/>
          <w:lang w:val="en-US"/>
        </w:rPr>
        <w:t>1)</w:t>
      </w:r>
      <w:r w:rsidRPr="008B61BC">
        <w:rPr>
          <w:rFonts w:ascii="Arial" w:eastAsia="MS Mincho" w:hAnsi="Arial" w:cs="Arial"/>
          <w:lang w:val="en-US"/>
        </w:rPr>
        <w:tab/>
      </w:r>
      <w:r w:rsidRPr="008B61BC">
        <w:rPr>
          <w:rFonts w:ascii="Arial" w:eastAsia="MS Mincho" w:hAnsi="Arial" w:cs="Arial"/>
          <w:spacing w:val="-2"/>
          <w:szCs w:val="20"/>
          <w:lang w:val="en-US"/>
        </w:rPr>
        <w:t xml:space="preserve">The Supplier shall conduct all tests and inspections required to ensure that the equipment furnished shall conform to the requirements of this specification and in compliance with requirements of applicable Codes and Standards. The particulars of the proposed tests and the procedures for the tests shall be submitted to the Purchaser for approval before conducting the tests. The Purchaser's representative shall be given full access to all tests. The Supplier shall intimate the Purchaser well in advance (at least 15 </w:t>
      </w:r>
      <w:proofErr w:type="spellStart"/>
      <w:r w:rsidRPr="008B61BC">
        <w:rPr>
          <w:rFonts w:ascii="Arial" w:eastAsia="MS Mincho" w:hAnsi="Arial" w:cs="Arial"/>
          <w:spacing w:val="-2"/>
          <w:szCs w:val="20"/>
          <w:lang w:val="en-US"/>
        </w:rPr>
        <w:t>days notice</w:t>
      </w:r>
      <w:proofErr w:type="spellEnd"/>
      <w:r w:rsidRPr="008B61BC">
        <w:rPr>
          <w:rFonts w:ascii="Arial" w:eastAsia="MS Mincho" w:hAnsi="Arial" w:cs="Arial"/>
          <w:spacing w:val="-2"/>
          <w:szCs w:val="20"/>
          <w:lang w:val="en-US"/>
        </w:rPr>
        <w:t>) so that if desired his representative can witness the test.</w:t>
      </w:r>
    </w:p>
    <w:p w14:paraId="48D158DA" w14:textId="77777777" w:rsidR="008B61BC" w:rsidRPr="008B61BC" w:rsidRDefault="008B61BC" w:rsidP="008B61BC">
      <w:pPr>
        <w:widowControl w:val="0"/>
        <w:suppressAutoHyphens/>
        <w:spacing w:after="0" w:line="360" w:lineRule="auto"/>
        <w:ind w:left="425"/>
        <w:jc w:val="both"/>
        <w:rPr>
          <w:rFonts w:ascii="Arial" w:eastAsia="MS Mincho" w:hAnsi="Arial" w:cs="Arial"/>
          <w:spacing w:val="-2"/>
          <w:szCs w:val="20"/>
          <w:lang w:val="en-US"/>
        </w:rPr>
      </w:pPr>
    </w:p>
    <w:p w14:paraId="224A8CB2" w14:textId="77777777" w:rsidR="008B61BC" w:rsidRPr="008B61BC" w:rsidRDefault="008B61BC" w:rsidP="008B61BC">
      <w:pPr>
        <w:widowControl w:val="0"/>
        <w:suppressAutoHyphens/>
        <w:spacing w:after="0" w:line="240" w:lineRule="auto"/>
        <w:ind w:left="425"/>
        <w:jc w:val="both"/>
        <w:rPr>
          <w:rFonts w:ascii="Arial" w:eastAsia="MS Mincho" w:hAnsi="Arial" w:cs="Arial"/>
          <w:spacing w:val="-2"/>
          <w:szCs w:val="20"/>
          <w:lang w:val="en-US"/>
        </w:rPr>
      </w:pPr>
      <w:r w:rsidRPr="008B61BC">
        <w:rPr>
          <w:rFonts w:ascii="Arial" w:eastAsia="MS Mincho" w:hAnsi="Arial" w:cs="Arial"/>
          <w:spacing w:val="-2"/>
          <w:szCs w:val="20"/>
          <w:lang w:val="en-US"/>
        </w:rPr>
        <w:t>2)</w:t>
      </w:r>
      <w:r w:rsidRPr="008B61BC">
        <w:rPr>
          <w:rFonts w:ascii="Arial" w:eastAsia="MS Mincho" w:hAnsi="Arial" w:cs="Arial"/>
          <w:spacing w:val="-2"/>
          <w:szCs w:val="20"/>
          <w:lang w:val="en-US"/>
        </w:rPr>
        <w:tab/>
        <w:t>Where stage inspection is to be witnessed by Purchaser, in addition to above, the Supplier shall submit to the Purchaser at the initiation of the contract, the detailed PERT</w:t>
      </w:r>
      <w:r w:rsidRPr="008B61BC">
        <w:rPr>
          <w:rFonts w:ascii="Arial" w:eastAsia="MS Mincho" w:hAnsi="Arial" w:cs="Arial"/>
          <w:spacing w:val="-2"/>
          <w:szCs w:val="20"/>
          <w:lang w:val="en-US"/>
        </w:rPr>
        <w:noBreakHyphen/>
        <w:t xml:space="preserve">Chart showing the manufacturing </w:t>
      </w:r>
      <w:proofErr w:type="spellStart"/>
      <w:r w:rsidRPr="008B61BC">
        <w:rPr>
          <w:rFonts w:ascii="Arial" w:eastAsia="MS Mincho" w:hAnsi="Arial" w:cs="Arial"/>
          <w:spacing w:val="-2"/>
          <w:szCs w:val="20"/>
          <w:lang w:val="en-US"/>
        </w:rPr>
        <w:t>programme</w:t>
      </w:r>
      <w:proofErr w:type="spellEnd"/>
      <w:r w:rsidRPr="008B61BC">
        <w:rPr>
          <w:rFonts w:ascii="Arial" w:eastAsia="MS Mincho" w:hAnsi="Arial" w:cs="Arial"/>
          <w:spacing w:val="-2"/>
          <w:szCs w:val="20"/>
          <w:lang w:val="en-US"/>
        </w:rPr>
        <w:t xml:space="preserve"> and indicating the period where Purchaser or his </w:t>
      </w:r>
      <w:proofErr w:type="spellStart"/>
      <w:r w:rsidRPr="008B61BC">
        <w:rPr>
          <w:rFonts w:ascii="Arial" w:eastAsia="MS Mincho" w:hAnsi="Arial" w:cs="Arial"/>
          <w:spacing w:val="-2"/>
          <w:szCs w:val="20"/>
          <w:lang w:val="en-US"/>
        </w:rPr>
        <w:t>authorised</w:t>
      </w:r>
      <w:proofErr w:type="spellEnd"/>
      <w:r w:rsidRPr="008B61BC">
        <w:rPr>
          <w:rFonts w:ascii="Arial" w:eastAsia="MS Mincho" w:hAnsi="Arial" w:cs="Arial"/>
          <w:spacing w:val="-2"/>
          <w:szCs w:val="20"/>
          <w:lang w:val="en-US"/>
        </w:rPr>
        <w:t xml:space="preserve"> inspecting agency is required at the shop.</w:t>
      </w:r>
    </w:p>
    <w:p w14:paraId="210458EA" w14:textId="77777777" w:rsidR="008B61BC" w:rsidRPr="008B61BC" w:rsidRDefault="008B61BC" w:rsidP="008B61BC">
      <w:pPr>
        <w:widowControl w:val="0"/>
        <w:suppressAutoHyphens/>
        <w:spacing w:after="0" w:line="360" w:lineRule="auto"/>
        <w:ind w:left="425"/>
        <w:jc w:val="both"/>
        <w:rPr>
          <w:rFonts w:ascii="Arial" w:eastAsia="MS Mincho" w:hAnsi="Arial" w:cs="Arial"/>
          <w:spacing w:val="-2"/>
          <w:szCs w:val="20"/>
          <w:lang w:val="en-US"/>
        </w:rPr>
      </w:pPr>
    </w:p>
    <w:p w14:paraId="3ED3D117" w14:textId="77777777" w:rsidR="008B61BC" w:rsidRPr="008B61BC" w:rsidRDefault="008B61BC" w:rsidP="008B61BC">
      <w:pPr>
        <w:widowControl w:val="0"/>
        <w:suppressAutoHyphens/>
        <w:spacing w:after="0" w:line="360" w:lineRule="auto"/>
        <w:ind w:left="425"/>
        <w:jc w:val="both"/>
        <w:rPr>
          <w:rFonts w:ascii="Arial" w:eastAsia="MS Mincho" w:hAnsi="Arial" w:cs="Arial"/>
          <w:spacing w:val="-2"/>
          <w:szCs w:val="20"/>
          <w:lang w:val="en-US"/>
        </w:rPr>
      </w:pPr>
      <w:r w:rsidRPr="008B61BC">
        <w:rPr>
          <w:rFonts w:ascii="Arial" w:eastAsia="MS Mincho" w:hAnsi="Arial" w:cs="Arial"/>
          <w:spacing w:val="-2"/>
          <w:szCs w:val="20"/>
          <w:lang w:val="en-US"/>
        </w:rPr>
        <w:t>3)</w:t>
      </w:r>
      <w:r w:rsidRPr="008B61BC">
        <w:rPr>
          <w:rFonts w:ascii="Arial" w:eastAsia="MS Mincho" w:hAnsi="Arial" w:cs="Arial"/>
          <w:spacing w:val="-2"/>
          <w:szCs w:val="20"/>
          <w:lang w:val="en-US"/>
        </w:rPr>
        <w:tab/>
      </w:r>
      <w:r w:rsidRPr="008B61BC">
        <w:rPr>
          <w:rFonts w:ascii="Arial" w:eastAsia="MS Mincho" w:hAnsi="Arial" w:cs="Arial"/>
          <w:b/>
          <w:spacing w:val="-2"/>
          <w:szCs w:val="20"/>
          <w:lang w:val="en-US"/>
        </w:rPr>
        <w:t xml:space="preserve">Shop Tests  </w:t>
      </w:r>
    </w:p>
    <w:p w14:paraId="5F092F27" w14:textId="77777777" w:rsidR="008B61BC" w:rsidRPr="008B61BC" w:rsidRDefault="008B61BC" w:rsidP="008B61BC">
      <w:pPr>
        <w:widowControl w:val="0"/>
        <w:tabs>
          <w:tab w:val="left" w:pos="540"/>
          <w:tab w:val="left" w:pos="2160"/>
        </w:tabs>
        <w:suppressAutoHyphens/>
        <w:spacing w:after="0" w:line="360" w:lineRule="auto"/>
        <w:ind w:left="425"/>
        <w:jc w:val="both"/>
        <w:rPr>
          <w:rFonts w:ascii="Arial" w:eastAsia="MS Mincho" w:hAnsi="Arial" w:cs="Arial"/>
          <w:spacing w:val="-2"/>
          <w:szCs w:val="20"/>
          <w:lang w:val="en-US"/>
        </w:rPr>
      </w:pPr>
      <w:r w:rsidRPr="008B61BC">
        <w:rPr>
          <w:rFonts w:ascii="Arial" w:eastAsia="MS Mincho" w:hAnsi="Arial" w:cs="Arial"/>
          <w:spacing w:val="-2"/>
          <w:szCs w:val="20"/>
          <w:lang w:val="en-US"/>
        </w:rPr>
        <w:t>3-</w:t>
      </w:r>
      <w:proofErr w:type="gramStart"/>
      <w:r w:rsidRPr="008B61BC">
        <w:rPr>
          <w:rFonts w:ascii="Arial" w:eastAsia="MS Mincho" w:hAnsi="Arial" w:cs="Arial"/>
          <w:spacing w:val="-2"/>
          <w:szCs w:val="20"/>
          <w:lang w:val="en-US"/>
        </w:rPr>
        <w:t>1)Material</w:t>
      </w:r>
      <w:proofErr w:type="gramEnd"/>
      <w:r w:rsidRPr="008B61BC">
        <w:rPr>
          <w:rFonts w:ascii="Arial" w:eastAsia="MS Mincho" w:hAnsi="Arial" w:cs="Arial"/>
          <w:spacing w:val="-2"/>
          <w:szCs w:val="20"/>
          <w:lang w:val="en-US"/>
        </w:rPr>
        <w:t xml:space="preserve"> Test</w:t>
      </w:r>
    </w:p>
    <w:p w14:paraId="7E62D629" w14:textId="77777777" w:rsidR="008B61BC" w:rsidRPr="008B61BC" w:rsidRDefault="008B61BC" w:rsidP="008B61BC">
      <w:pPr>
        <w:widowControl w:val="0"/>
        <w:suppressAutoHyphens/>
        <w:spacing w:after="240" w:line="240" w:lineRule="auto"/>
        <w:ind w:left="425"/>
        <w:jc w:val="both"/>
        <w:rPr>
          <w:rFonts w:ascii="Arial" w:eastAsia="MS Mincho" w:hAnsi="Arial" w:cs="Arial"/>
          <w:spacing w:val="-2"/>
          <w:szCs w:val="20"/>
          <w:lang w:val="en-US"/>
        </w:rPr>
      </w:pPr>
      <w:proofErr w:type="spellStart"/>
      <w:r w:rsidRPr="008B61BC">
        <w:rPr>
          <w:rFonts w:ascii="Arial" w:eastAsia="MS Mincho" w:hAnsi="Arial" w:cs="Arial"/>
          <w:spacing w:val="-2"/>
          <w:szCs w:val="20"/>
          <w:lang w:val="en-US"/>
        </w:rPr>
        <w:t>i</w:t>
      </w:r>
      <w:proofErr w:type="spellEnd"/>
      <w:r w:rsidRPr="008B61BC">
        <w:rPr>
          <w:rFonts w:ascii="Arial" w:eastAsia="MS Mincho" w:hAnsi="Arial" w:cs="Arial"/>
          <w:spacing w:val="-2"/>
          <w:szCs w:val="20"/>
          <w:lang w:val="en-US"/>
        </w:rPr>
        <w:t xml:space="preserve">) </w:t>
      </w:r>
      <w:r w:rsidRPr="008B61BC">
        <w:rPr>
          <w:rFonts w:ascii="Arial" w:eastAsia="MS Mincho" w:hAnsi="Arial" w:cs="Arial"/>
          <w:spacing w:val="-2"/>
          <w:szCs w:val="20"/>
          <w:lang w:val="en-US"/>
        </w:rPr>
        <w:tab/>
        <w:t>All materials used for construction shall be of tested quality. Physical and Chemical tests of materials shall be conducted as per the relevant standards and test certificates shall be made available to the Purchaser. If demanded by Purchaser’s inspector, proof of use of only tested quality material shall be furnished.</w:t>
      </w:r>
    </w:p>
    <w:p w14:paraId="30BEF1C9" w14:textId="77777777" w:rsidR="008B61BC" w:rsidRPr="008B61BC" w:rsidRDefault="008B61BC" w:rsidP="008B61BC">
      <w:pPr>
        <w:widowControl w:val="0"/>
        <w:suppressAutoHyphens/>
        <w:spacing w:after="240" w:line="240" w:lineRule="auto"/>
        <w:ind w:left="425"/>
        <w:jc w:val="both"/>
        <w:rPr>
          <w:rFonts w:ascii="Arial" w:eastAsia="MS Mincho" w:hAnsi="Arial" w:cs="Arial"/>
          <w:spacing w:val="-2"/>
          <w:szCs w:val="20"/>
          <w:lang w:val="en-US"/>
        </w:rPr>
      </w:pPr>
      <w:r w:rsidRPr="008B61BC">
        <w:rPr>
          <w:rFonts w:ascii="Arial" w:eastAsia="MS Mincho" w:hAnsi="Arial" w:cs="Arial"/>
          <w:spacing w:val="-2"/>
          <w:szCs w:val="20"/>
          <w:lang w:val="en-US"/>
        </w:rPr>
        <w:t xml:space="preserve">ii) </w:t>
      </w:r>
      <w:r w:rsidRPr="008B61BC">
        <w:rPr>
          <w:rFonts w:ascii="Arial" w:eastAsia="MS Mincho" w:hAnsi="Arial" w:cs="Arial"/>
          <w:spacing w:val="-2"/>
          <w:szCs w:val="20"/>
          <w:lang w:val="en-US"/>
        </w:rPr>
        <w:tab/>
        <w:t>Where stage inspection is to be witnessed by Purchaser, all material test certificates shall be correlated and verified with the actual material used for construction by Purchaser’s inspector who shall stamp the material. In case mill test certificates for the materials are not available, the Supplier shall carry out physical and chemical tests at his own cost from a testing agency, approved by the Purchaser, as per the requirement of specified material standard. The samples for physical and chemical testing shall be drawn up in presence of Purchaser’s inspector who shall also witness the testing.</w:t>
      </w:r>
    </w:p>
    <w:p w14:paraId="284E6E7C" w14:textId="77777777" w:rsidR="008B61BC" w:rsidRPr="008B61BC" w:rsidRDefault="008B61BC" w:rsidP="008B61BC">
      <w:pPr>
        <w:widowControl w:val="0"/>
        <w:suppressAutoHyphens/>
        <w:spacing w:after="240" w:line="240" w:lineRule="auto"/>
        <w:ind w:left="425"/>
        <w:jc w:val="both"/>
        <w:rPr>
          <w:rFonts w:ascii="Arial" w:eastAsia="MS Mincho" w:hAnsi="Arial" w:cs="Arial"/>
          <w:spacing w:val="-2"/>
          <w:szCs w:val="20"/>
          <w:lang w:val="en-US"/>
        </w:rPr>
      </w:pPr>
      <w:r w:rsidRPr="008B61BC">
        <w:rPr>
          <w:rFonts w:ascii="Arial" w:eastAsia="MS Mincho" w:hAnsi="Arial" w:cs="Arial"/>
          <w:spacing w:val="-2"/>
          <w:szCs w:val="20"/>
          <w:lang w:val="en-US"/>
        </w:rPr>
        <w:t xml:space="preserve">iii) </w:t>
      </w:r>
      <w:r w:rsidRPr="008B61BC">
        <w:rPr>
          <w:rFonts w:ascii="Arial" w:eastAsia="MS Mincho" w:hAnsi="Arial" w:cs="Arial"/>
          <w:spacing w:val="-2"/>
          <w:szCs w:val="20"/>
          <w:lang w:val="en-US"/>
        </w:rPr>
        <w:tab/>
        <w:t>All castings shall be sound, clean and free from porosity, blow holes, hard spots and other harmful defects.</w:t>
      </w:r>
    </w:p>
    <w:p w14:paraId="63F142F1" w14:textId="77777777" w:rsidR="008B61BC" w:rsidRPr="008B61BC" w:rsidRDefault="008B61BC" w:rsidP="008B61BC">
      <w:pPr>
        <w:widowControl w:val="0"/>
        <w:suppressAutoHyphens/>
        <w:spacing w:after="240" w:line="240" w:lineRule="auto"/>
        <w:ind w:left="425"/>
        <w:jc w:val="both"/>
        <w:rPr>
          <w:rFonts w:ascii="Arial" w:eastAsia="MS Mincho" w:hAnsi="Arial" w:cs="Arial"/>
          <w:spacing w:val="-2"/>
          <w:szCs w:val="20"/>
          <w:lang w:val="en-US"/>
        </w:rPr>
      </w:pPr>
      <w:r w:rsidRPr="008B61BC">
        <w:rPr>
          <w:rFonts w:ascii="Arial" w:eastAsia="MS Mincho" w:hAnsi="Arial" w:cs="Arial"/>
          <w:spacing w:val="-2"/>
          <w:szCs w:val="20"/>
          <w:lang w:val="en-US"/>
        </w:rPr>
        <w:t xml:space="preserve">iv) </w:t>
      </w:r>
      <w:r w:rsidRPr="008B61BC">
        <w:rPr>
          <w:rFonts w:ascii="Arial" w:eastAsia="MS Mincho" w:hAnsi="Arial" w:cs="Arial"/>
          <w:spacing w:val="-2"/>
          <w:szCs w:val="20"/>
          <w:lang w:val="en-US"/>
        </w:rPr>
        <w:tab/>
        <w:t xml:space="preserve">The equipment system components shall be subjected to non-destructive testing (NDT) like Radiography, Ultrasonic test, Magnetic particle test, Liquid penetration test etc. as required &amp; QAP must be approved by the Purchaser </w:t>
      </w:r>
      <w:proofErr w:type="gramStart"/>
      <w:r w:rsidRPr="008B61BC">
        <w:rPr>
          <w:rFonts w:ascii="Arial" w:eastAsia="MS Mincho" w:hAnsi="Arial" w:cs="Arial"/>
          <w:spacing w:val="-2"/>
          <w:szCs w:val="20"/>
          <w:lang w:val="en-US"/>
        </w:rPr>
        <w:t>before  all</w:t>
      </w:r>
      <w:proofErr w:type="gramEnd"/>
      <w:r w:rsidRPr="008B61BC">
        <w:rPr>
          <w:rFonts w:ascii="Arial" w:eastAsia="MS Mincho" w:hAnsi="Arial" w:cs="Arial"/>
          <w:spacing w:val="-2"/>
          <w:szCs w:val="20"/>
          <w:lang w:val="en-US"/>
        </w:rPr>
        <w:t xml:space="preserve"> tests. The accepted limit shall be as stipulated therein. All components subjected to NDT shall be identified and stamped by Purchaser’s inspector on successful completion of testing.</w:t>
      </w:r>
    </w:p>
    <w:p w14:paraId="39A204B9" w14:textId="77777777" w:rsidR="008B61BC" w:rsidRPr="008B61BC" w:rsidRDefault="008B61BC" w:rsidP="008B61BC">
      <w:pPr>
        <w:widowControl w:val="0"/>
        <w:suppressAutoHyphens/>
        <w:spacing w:after="120" w:line="240" w:lineRule="auto"/>
        <w:ind w:firstLine="425"/>
        <w:jc w:val="both"/>
        <w:rPr>
          <w:rFonts w:ascii="Arial" w:eastAsia="MS Mincho" w:hAnsi="Arial" w:cs="Arial"/>
          <w:spacing w:val="-3"/>
          <w:lang w:val="en-US"/>
        </w:rPr>
      </w:pPr>
      <w:r w:rsidRPr="008B61BC">
        <w:rPr>
          <w:rFonts w:ascii="Arial" w:eastAsia="MS Mincho" w:hAnsi="Arial" w:cs="Arial"/>
          <w:spacing w:val="-3"/>
          <w:lang w:val="en-US"/>
        </w:rPr>
        <w:lastRenderedPageBreak/>
        <w:t>v)</w:t>
      </w:r>
      <w:r w:rsidRPr="008B61BC">
        <w:rPr>
          <w:rFonts w:ascii="Arial" w:eastAsia="MS Mincho" w:hAnsi="Arial" w:cs="Arial"/>
          <w:spacing w:val="-3"/>
          <w:lang w:val="en-US"/>
        </w:rPr>
        <w:tab/>
        <w:t>Control panel sequence tests to be done.</w:t>
      </w:r>
    </w:p>
    <w:p w14:paraId="179BF9A3" w14:textId="77777777" w:rsidR="008B61BC" w:rsidRPr="008B61BC" w:rsidRDefault="008B61BC" w:rsidP="008B61BC">
      <w:pPr>
        <w:widowControl w:val="0"/>
        <w:numPr>
          <w:ilvl w:val="0"/>
          <w:numId w:val="6"/>
        </w:numPr>
        <w:suppressAutoHyphens/>
        <w:spacing w:after="0" w:line="240" w:lineRule="auto"/>
        <w:jc w:val="both"/>
        <w:rPr>
          <w:rFonts w:ascii="Arial" w:eastAsia="MS Mincho" w:hAnsi="Arial" w:cs="Arial"/>
          <w:spacing w:val="-3"/>
          <w:lang w:val="en-US"/>
        </w:rPr>
      </w:pPr>
      <w:r w:rsidRPr="008B61BC">
        <w:rPr>
          <w:rFonts w:ascii="Arial" w:eastAsia="MS Mincho" w:hAnsi="Arial" w:cs="Arial"/>
          <w:spacing w:val="-3"/>
          <w:lang w:val="en-US"/>
        </w:rPr>
        <w:t>During assembly all clearances and alignments shall also be checked and recorded.</w:t>
      </w:r>
    </w:p>
    <w:p w14:paraId="55C4A02E" w14:textId="77777777" w:rsidR="008B61BC" w:rsidRPr="008B61BC" w:rsidRDefault="008B61BC" w:rsidP="008B61BC">
      <w:pPr>
        <w:suppressAutoHyphens/>
        <w:spacing w:after="0" w:line="240" w:lineRule="auto"/>
        <w:ind w:left="1145"/>
        <w:jc w:val="both"/>
        <w:rPr>
          <w:rFonts w:ascii="Arial" w:eastAsia="MS Mincho" w:hAnsi="Arial" w:cs="Arial"/>
          <w:spacing w:val="-3"/>
          <w:lang w:val="en-US"/>
        </w:rPr>
      </w:pPr>
    </w:p>
    <w:p w14:paraId="7341E6DD" w14:textId="77777777" w:rsidR="008B61BC" w:rsidRPr="008B61BC" w:rsidRDefault="008B61BC" w:rsidP="008B61BC">
      <w:pPr>
        <w:widowControl w:val="0"/>
        <w:numPr>
          <w:ilvl w:val="0"/>
          <w:numId w:val="6"/>
        </w:numPr>
        <w:suppressAutoHyphens/>
        <w:spacing w:after="0" w:line="240" w:lineRule="auto"/>
        <w:jc w:val="both"/>
        <w:rPr>
          <w:rFonts w:ascii="Arial" w:eastAsia="MS Mincho" w:hAnsi="Arial" w:cs="Arial"/>
          <w:spacing w:val="-3"/>
          <w:lang w:val="en-US"/>
        </w:rPr>
      </w:pPr>
      <w:r w:rsidRPr="008B61BC">
        <w:rPr>
          <w:rFonts w:ascii="Arial" w:eastAsia="MS Mincho" w:hAnsi="Arial" w:cs="Arial"/>
          <w:spacing w:val="-3"/>
          <w:lang w:val="en-US"/>
        </w:rPr>
        <w:t>All major components shall be tested for chemical composition and mechanical strength.</w:t>
      </w:r>
    </w:p>
    <w:p w14:paraId="4242AA8A" w14:textId="77777777" w:rsidR="008B61BC" w:rsidRPr="008B61BC" w:rsidRDefault="008B61BC" w:rsidP="008B61BC">
      <w:pPr>
        <w:widowControl w:val="0"/>
        <w:suppressAutoHyphens/>
        <w:spacing w:after="0" w:line="240" w:lineRule="auto"/>
        <w:ind w:left="2160"/>
        <w:jc w:val="both"/>
        <w:rPr>
          <w:rFonts w:ascii="Arial" w:eastAsia="MS Mincho" w:hAnsi="Arial" w:cs="Arial"/>
          <w:spacing w:val="-3"/>
          <w:lang w:val="en-US"/>
        </w:rPr>
      </w:pPr>
    </w:p>
    <w:p w14:paraId="12954C86" w14:textId="77777777" w:rsidR="008B61BC" w:rsidRPr="008B61BC" w:rsidRDefault="008B61BC" w:rsidP="008B61BC">
      <w:pPr>
        <w:widowControl w:val="0"/>
        <w:suppressAutoHyphens/>
        <w:spacing w:after="240" w:line="240" w:lineRule="auto"/>
        <w:ind w:firstLine="425"/>
        <w:jc w:val="both"/>
        <w:rPr>
          <w:rFonts w:ascii="Arial" w:eastAsia="MS Mincho" w:hAnsi="Arial" w:cs="Arial"/>
          <w:spacing w:val="-2"/>
          <w:szCs w:val="24"/>
          <w:lang w:val="en-US"/>
        </w:rPr>
      </w:pPr>
      <w:r w:rsidRPr="008B61BC">
        <w:rPr>
          <w:rFonts w:ascii="Arial" w:eastAsia="MS Mincho" w:hAnsi="Arial" w:cs="Arial"/>
          <w:spacing w:val="-2"/>
          <w:szCs w:val="20"/>
          <w:lang w:val="en-US"/>
        </w:rPr>
        <w:t>3-2) Hydraulic Test</w:t>
      </w:r>
    </w:p>
    <w:p w14:paraId="04A562BC" w14:textId="77777777" w:rsidR="008B61BC" w:rsidRPr="008B61BC" w:rsidRDefault="008B61BC" w:rsidP="008B61BC">
      <w:pPr>
        <w:widowControl w:val="0"/>
        <w:suppressAutoHyphens/>
        <w:spacing w:after="240" w:line="240" w:lineRule="auto"/>
        <w:ind w:left="425"/>
        <w:jc w:val="both"/>
        <w:rPr>
          <w:rFonts w:ascii="Arial" w:eastAsia="MS Mincho" w:hAnsi="Arial" w:cs="Arial"/>
          <w:spacing w:val="-2"/>
          <w:szCs w:val="20"/>
          <w:lang w:val="en-US"/>
        </w:rPr>
      </w:pPr>
      <w:r w:rsidRPr="008B61BC">
        <w:rPr>
          <w:rFonts w:ascii="Arial" w:eastAsia="MS Mincho" w:hAnsi="Arial" w:cs="Arial"/>
          <w:spacing w:val="-2"/>
          <w:szCs w:val="20"/>
          <w:lang w:val="en-US"/>
        </w:rPr>
        <w:t xml:space="preserve">All pressure parts shall be hydraulically tested at shop as per relevant code and at not less than 150% of design pressure where not specified, prior to painting and lining, if applicable. The pressure parts shall be kept </w:t>
      </w:r>
      <w:proofErr w:type="spellStart"/>
      <w:r w:rsidRPr="008B61BC">
        <w:rPr>
          <w:rFonts w:ascii="Arial" w:eastAsia="MS Mincho" w:hAnsi="Arial" w:cs="Arial"/>
          <w:spacing w:val="-2"/>
          <w:szCs w:val="20"/>
          <w:lang w:val="en-US"/>
        </w:rPr>
        <w:t>pressurised</w:t>
      </w:r>
      <w:proofErr w:type="spellEnd"/>
      <w:r w:rsidRPr="008B61BC">
        <w:rPr>
          <w:rFonts w:ascii="Arial" w:eastAsia="MS Mincho" w:hAnsi="Arial" w:cs="Arial"/>
          <w:spacing w:val="-2"/>
          <w:szCs w:val="20"/>
          <w:lang w:val="en-US"/>
        </w:rPr>
        <w:t xml:space="preserve"> for at least one (1) hour at this test pressure, unless contradicted by the </w:t>
      </w:r>
      <w:proofErr w:type="gramStart"/>
      <w:r w:rsidRPr="008B61BC">
        <w:rPr>
          <w:rFonts w:ascii="Arial" w:eastAsia="MS Mincho" w:hAnsi="Arial" w:cs="Arial"/>
          <w:spacing w:val="-2"/>
          <w:szCs w:val="20"/>
          <w:lang w:val="en-US"/>
        </w:rPr>
        <w:t>relevant  test</w:t>
      </w:r>
      <w:proofErr w:type="gramEnd"/>
      <w:r w:rsidRPr="008B61BC">
        <w:rPr>
          <w:rFonts w:ascii="Arial" w:eastAsia="MS Mincho" w:hAnsi="Arial" w:cs="Arial"/>
          <w:spacing w:val="-2"/>
          <w:szCs w:val="20"/>
          <w:lang w:val="en-US"/>
        </w:rPr>
        <w:t xml:space="preserve"> code.</w:t>
      </w:r>
    </w:p>
    <w:p w14:paraId="57C986A9" w14:textId="77777777" w:rsidR="008B61BC" w:rsidRPr="008B61BC" w:rsidRDefault="008B61BC" w:rsidP="008B61BC">
      <w:pPr>
        <w:widowControl w:val="0"/>
        <w:suppressAutoHyphens/>
        <w:spacing w:after="240" w:line="240" w:lineRule="auto"/>
        <w:ind w:firstLine="425"/>
        <w:jc w:val="both"/>
        <w:rPr>
          <w:rFonts w:ascii="Arial" w:eastAsia="MS Mincho" w:hAnsi="Arial" w:cs="Arial"/>
          <w:spacing w:val="-2"/>
          <w:szCs w:val="20"/>
          <w:lang w:val="en-US"/>
        </w:rPr>
      </w:pPr>
      <w:r w:rsidRPr="008B61BC">
        <w:rPr>
          <w:rFonts w:ascii="Arial" w:eastAsia="MS Mincho" w:hAnsi="Arial" w:cs="Arial"/>
          <w:spacing w:val="-2"/>
          <w:szCs w:val="20"/>
          <w:lang w:val="en-US"/>
        </w:rPr>
        <w:t>3-</w:t>
      </w:r>
      <w:proofErr w:type="gramStart"/>
      <w:r w:rsidRPr="008B61BC">
        <w:rPr>
          <w:rFonts w:ascii="Arial" w:eastAsia="MS Mincho" w:hAnsi="Arial" w:cs="Arial"/>
          <w:spacing w:val="-2"/>
          <w:szCs w:val="20"/>
          <w:lang w:val="en-US"/>
        </w:rPr>
        <w:t>3)Dynamic</w:t>
      </w:r>
      <w:proofErr w:type="gramEnd"/>
      <w:r w:rsidRPr="008B61BC">
        <w:rPr>
          <w:rFonts w:ascii="Arial" w:eastAsia="MS Mincho" w:hAnsi="Arial" w:cs="Arial"/>
          <w:spacing w:val="-2"/>
          <w:szCs w:val="20"/>
          <w:lang w:val="en-US"/>
        </w:rPr>
        <w:t xml:space="preserve"> Balancing Test</w:t>
      </w:r>
    </w:p>
    <w:p w14:paraId="693FDC5B" w14:textId="77777777" w:rsidR="008B61BC" w:rsidRPr="008B61BC" w:rsidRDefault="008B61BC" w:rsidP="008B61BC">
      <w:pPr>
        <w:widowControl w:val="0"/>
        <w:suppressAutoHyphens/>
        <w:spacing w:after="240" w:line="240" w:lineRule="auto"/>
        <w:ind w:left="425"/>
        <w:jc w:val="both"/>
        <w:rPr>
          <w:rFonts w:ascii="Arial" w:eastAsia="MS Mincho" w:hAnsi="Arial" w:cs="Arial"/>
          <w:spacing w:val="-2"/>
          <w:szCs w:val="20"/>
          <w:lang w:val="en-US"/>
        </w:rPr>
      </w:pPr>
      <w:r w:rsidRPr="008B61BC">
        <w:rPr>
          <w:rFonts w:ascii="Arial" w:eastAsia="MS Mincho" w:hAnsi="Arial" w:cs="Arial"/>
          <w:spacing w:val="-2"/>
          <w:szCs w:val="20"/>
          <w:lang w:val="en-US"/>
        </w:rPr>
        <w:t xml:space="preserve">All rotating components and the assembly of the shall be subjected to dynamic balancing test, as applicable. </w:t>
      </w:r>
    </w:p>
    <w:p w14:paraId="51F57C87" w14:textId="77777777" w:rsidR="008B61BC" w:rsidRPr="008B61BC" w:rsidRDefault="008B61BC" w:rsidP="008B61BC">
      <w:pPr>
        <w:widowControl w:val="0"/>
        <w:suppressAutoHyphens/>
        <w:spacing w:after="240" w:line="240" w:lineRule="auto"/>
        <w:ind w:left="425"/>
        <w:jc w:val="both"/>
        <w:rPr>
          <w:rFonts w:ascii="Arial" w:eastAsia="MS Mincho" w:hAnsi="Arial" w:cs="Arial"/>
          <w:spacing w:val="-2"/>
          <w:szCs w:val="20"/>
          <w:lang w:val="en-US"/>
        </w:rPr>
      </w:pPr>
      <w:r w:rsidRPr="008B61BC">
        <w:rPr>
          <w:rFonts w:ascii="Arial" w:eastAsia="MS Mincho" w:hAnsi="Arial" w:cs="Arial"/>
          <w:spacing w:val="-2"/>
          <w:szCs w:val="20"/>
          <w:lang w:val="en-US"/>
        </w:rPr>
        <w:t>3-</w:t>
      </w:r>
      <w:proofErr w:type="gramStart"/>
      <w:r w:rsidRPr="008B61BC">
        <w:rPr>
          <w:rFonts w:ascii="Arial" w:eastAsia="MS Mincho" w:hAnsi="Arial" w:cs="Arial"/>
          <w:spacing w:val="-2"/>
          <w:szCs w:val="20"/>
          <w:lang w:val="en-US"/>
        </w:rPr>
        <w:t>4)Test</w:t>
      </w:r>
      <w:proofErr w:type="gramEnd"/>
      <w:r w:rsidRPr="008B61BC">
        <w:rPr>
          <w:rFonts w:ascii="Arial" w:eastAsia="MS Mincho" w:hAnsi="Arial" w:cs="Arial"/>
          <w:spacing w:val="-2"/>
          <w:szCs w:val="20"/>
          <w:lang w:val="en-US"/>
        </w:rPr>
        <w:t xml:space="preserve"> for capacity, pressure drop and efficiency of equipment shall be made as per manufacturer’s standard.</w:t>
      </w:r>
    </w:p>
    <w:p w14:paraId="51B72F58" w14:textId="77777777" w:rsidR="008B61BC" w:rsidRPr="008B61BC" w:rsidRDefault="008B61BC" w:rsidP="008B61BC">
      <w:pPr>
        <w:widowControl w:val="0"/>
        <w:suppressAutoHyphens/>
        <w:spacing w:after="240" w:line="240" w:lineRule="auto"/>
        <w:ind w:firstLine="425"/>
        <w:jc w:val="both"/>
        <w:rPr>
          <w:rFonts w:ascii="Arial" w:eastAsia="MS Mincho" w:hAnsi="Arial" w:cs="Arial"/>
          <w:spacing w:val="-2"/>
          <w:szCs w:val="20"/>
          <w:lang w:val="en-US"/>
        </w:rPr>
      </w:pPr>
      <w:r w:rsidRPr="008B61BC">
        <w:rPr>
          <w:rFonts w:ascii="Arial" w:eastAsia="MS Mincho" w:hAnsi="Arial" w:cs="Arial"/>
          <w:spacing w:val="-2"/>
          <w:szCs w:val="20"/>
          <w:lang w:val="en-US"/>
        </w:rPr>
        <w:t>3-</w:t>
      </w:r>
      <w:proofErr w:type="gramStart"/>
      <w:r w:rsidRPr="008B61BC">
        <w:rPr>
          <w:rFonts w:ascii="Arial" w:eastAsia="MS Mincho" w:hAnsi="Arial" w:cs="Arial"/>
          <w:spacing w:val="-2"/>
          <w:szCs w:val="20"/>
          <w:lang w:val="en-US"/>
        </w:rPr>
        <w:t>5)Performance</w:t>
      </w:r>
      <w:proofErr w:type="gramEnd"/>
      <w:r w:rsidRPr="008B61BC">
        <w:rPr>
          <w:rFonts w:ascii="Arial" w:eastAsia="MS Mincho" w:hAnsi="Arial" w:cs="Arial"/>
          <w:spacing w:val="-2"/>
          <w:szCs w:val="20"/>
          <w:lang w:val="en-US"/>
        </w:rPr>
        <w:t xml:space="preserve"> Test at shop</w:t>
      </w:r>
    </w:p>
    <w:p w14:paraId="7BA016CF" w14:textId="77777777" w:rsidR="008B61BC" w:rsidRPr="008B61BC" w:rsidRDefault="008B61BC" w:rsidP="008B61BC">
      <w:pPr>
        <w:widowControl w:val="0"/>
        <w:suppressAutoHyphens/>
        <w:spacing w:after="240" w:line="240" w:lineRule="auto"/>
        <w:ind w:left="425"/>
        <w:jc w:val="both"/>
        <w:rPr>
          <w:rFonts w:ascii="Arial" w:eastAsia="MS Mincho" w:hAnsi="Arial" w:cs="Arial"/>
          <w:spacing w:val="-2"/>
          <w:szCs w:val="20"/>
          <w:lang w:val="en-US"/>
        </w:rPr>
      </w:pPr>
      <w:r w:rsidRPr="008B61BC">
        <w:rPr>
          <w:rFonts w:ascii="Arial" w:eastAsia="MS Mincho" w:hAnsi="Arial" w:cs="Arial"/>
          <w:spacing w:val="-2"/>
          <w:szCs w:val="20"/>
          <w:lang w:val="en-US"/>
        </w:rPr>
        <w:t xml:space="preserve">Type test/routine test for the system / equipment shall be done for satisfactory performance in accordance with the relevant IS/BS/ASME or equivalent standard. </w:t>
      </w:r>
    </w:p>
    <w:p w14:paraId="47980D38" w14:textId="77777777" w:rsidR="008B61BC" w:rsidRPr="008B61BC" w:rsidRDefault="008B61BC" w:rsidP="008B61BC">
      <w:pPr>
        <w:widowControl w:val="0"/>
        <w:suppressAutoHyphens/>
        <w:spacing w:after="240" w:line="240" w:lineRule="auto"/>
        <w:ind w:firstLine="425"/>
        <w:jc w:val="both"/>
        <w:rPr>
          <w:rFonts w:ascii="Arial" w:eastAsia="MS Mincho" w:hAnsi="Arial" w:cs="Arial"/>
          <w:spacing w:val="-2"/>
          <w:szCs w:val="20"/>
          <w:lang w:val="en-US"/>
        </w:rPr>
      </w:pPr>
      <w:r w:rsidRPr="008B61BC">
        <w:rPr>
          <w:rFonts w:ascii="Arial" w:eastAsia="MS Mincho" w:hAnsi="Arial" w:cs="Arial"/>
          <w:spacing w:val="-2"/>
          <w:szCs w:val="20"/>
          <w:lang w:val="en-US"/>
        </w:rPr>
        <w:t xml:space="preserve">Tests shall be conducted with actual driver being furnished. </w:t>
      </w:r>
    </w:p>
    <w:p w14:paraId="2F3FE74D" w14:textId="77777777" w:rsidR="008B61BC" w:rsidRPr="008B61BC" w:rsidRDefault="008B61BC" w:rsidP="008B61BC">
      <w:pPr>
        <w:widowControl w:val="0"/>
        <w:suppressAutoHyphens/>
        <w:spacing w:after="240" w:line="240" w:lineRule="auto"/>
        <w:ind w:firstLine="425"/>
        <w:jc w:val="both"/>
        <w:rPr>
          <w:rFonts w:ascii="Arial" w:eastAsia="MS Mincho" w:hAnsi="Arial" w:cs="Arial"/>
          <w:spacing w:val="-2"/>
          <w:szCs w:val="20"/>
          <w:lang w:val="en-US"/>
        </w:rPr>
      </w:pPr>
      <w:r w:rsidRPr="008B61BC">
        <w:rPr>
          <w:rFonts w:ascii="Arial" w:eastAsia="MS Mincho" w:hAnsi="Arial" w:cs="Arial"/>
          <w:spacing w:val="-2"/>
          <w:szCs w:val="20"/>
          <w:lang w:val="en-US"/>
        </w:rPr>
        <w:t>Reports and test certificates of the above tests shall be submitted to the Purchaser.</w:t>
      </w:r>
    </w:p>
    <w:p w14:paraId="4199332A" w14:textId="77777777" w:rsidR="008B61BC" w:rsidRPr="008B61BC" w:rsidRDefault="008B61BC" w:rsidP="008B61BC">
      <w:pPr>
        <w:widowControl w:val="0"/>
        <w:tabs>
          <w:tab w:val="left" w:pos="1980"/>
        </w:tabs>
        <w:suppressAutoHyphens/>
        <w:spacing w:after="240" w:line="240" w:lineRule="auto"/>
        <w:jc w:val="both"/>
        <w:rPr>
          <w:rFonts w:ascii="Arial" w:eastAsia="MS Mincho" w:hAnsi="Arial" w:cs="Arial"/>
          <w:spacing w:val="-2"/>
          <w:szCs w:val="20"/>
          <w:lang w:val="en-US"/>
        </w:rPr>
      </w:pPr>
      <w:r w:rsidRPr="008B61BC">
        <w:rPr>
          <w:rFonts w:ascii="Arial" w:eastAsia="MS Mincho" w:hAnsi="Arial" w:cs="Arial"/>
          <w:spacing w:val="-2"/>
          <w:szCs w:val="20"/>
          <w:lang w:val="en-US"/>
        </w:rPr>
        <w:t xml:space="preserve">       3-6) All drive motors shall be tested as per Electrical standards and codes. </w:t>
      </w:r>
    </w:p>
    <w:p w14:paraId="2D4CA2F5" w14:textId="77777777" w:rsidR="008B61BC" w:rsidRPr="008B61BC" w:rsidRDefault="008B61BC" w:rsidP="008B61BC">
      <w:pPr>
        <w:widowControl w:val="0"/>
        <w:tabs>
          <w:tab w:val="left" w:pos="1980"/>
        </w:tabs>
        <w:suppressAutoHyphens/>
        <w:spacing w:after="240" w:line="240" w:lineRule="auto"/>
        <w:ind w:firstLine="720"/>
        <w:jc w:val="both"/>
        <w:rPr>
          <w:rFonts w:ascii="Arial" w:eastAsia="MS Mincho" w:hAnsi="Arial" w:cs="Arial"/>
          <w:spacing w:val="-2"/>
          <w:szCs w:val="20"/>
          <w:lang w:val="en-US"/>
        </w:rPr>
      </w:pPr>
      <w:r w:rsidRPr="008B61BC">
        <w:rPr>
          <w:rFonts w:ascii="Arial" w:eastAsia="MS Mincho" w:hAnsi="Arial" w:cs="Arial"/>
          <w:spacing w:val="-2"/>
          <w:szCs w:val="20"/>
          <w:lang w:val="en-US"/>
        </w:rPr>
        <w:t>4)</w:t>
      </w:r>
      <w:r w:rsidRPr="008B61BC">
        <w:rPr>
          <w:rFonts w:ascii="Arial" w:eastAsia="MS Mincho" w:hAnsi="Arial" w:cs="Arial"/>
          <w:b/>
          <w:spacing w:val="-2"/>
          <w:szCs w:val="20"/>
          <w:lang w:val="en-US"/>
        </w:rPr>
        <w:t xml:space="preserve">Performance Test at Site – </w:t>
      </w:r>
      <w:r w:rsidRPr="008B61BC">
        <w:rPr>
          <w:rFonts w:ascii="Arial" w:eastAsia="MS Mincho" w:hAnsi="Arial" w:cs="Arial"/>
          <w:spacing w:val="-2"/>
          <w:szCs w:val="20"/>
          <w:lang w:val="en-US"/>
        </w:rPr>
        <w:t xml:space="preserve">Given below are the general requirement of site test.   </w:t>
      </w:r>
    </w:p>
    <w:p w14:paraId="70145C87" w14:textId="77777777" w:rsidR="008B61BC" w:rsidRPr="008B61BC" w:rsidRDefault="008B61BC" w:rsidP="008B61BC">
      <w:pPr>
        <w:widowControl w:val="0"/>
        <w:tabs>
          <w:tab w:val="left" w:pos="1980"/>
        </w:tabs>
        <w:suppressAutoHyphens/>
        <w:spacing w:after="240" w:line="240" w:lineRule="auto"/>
        <w:ind w:firstLine="720"/>
        <w:jc w:val="both"/>
        <w:rPr>
          <w:rFonts w:ascii="Arial" w:eastAsia="MS Mincho" w:hAnsi="Arial" w:cs="Arial"/>
          <w:spacing w:val="-2"/>
          <w:szCs w:val="20"/>
          <w:lang w:val="en-US"/>
        </w:rPr>
      </w:pPr>
      <w:r w:rsidRPr="008B61BC">
        <w:rPr>
          <w:rFonts w:ascii="Arial" w:eastAsia="MS Mincho" w:hAnsi="Arial" w:cs="Arial"/>
          <w:spacing w:val="-2"/>
          <w:szCs w:val="20"/>
          <w:lang w:val="en-US"/>
        </w:rPr>
        <w:t>Applicable items shall be considered.</w:t>
      </w:r>
    </w:p>
    <w:p w14:paraId="582EAAD7" w14:textId="77777777" w:rsidR="008B61BC" w:rsidRPr="008B61BC" w:rsidRDefault="008B61BC" w:rsidP="008B61BC">
      <w:pPr>
        <w:widowControl w:val="0"/>
        <w:suppressAutoHyphens/>
        <w:spacing w:after="0" w:line="240" w:lineRule="auto"/>
        <w:ind w:left="1980" w:hanging="1260"/>
        <w:jc w:val="both"/>
        <w:rPr>
          <w:rFonts w:ascii="Arial" w:eastAsia="MS Mincho" w:hAnsi="Arial" w:cs="Arial"/>
          <w:spacing w:val="-3"/>
          <w:lang w:val="en-US"/>
        </w:rPr>
      </w:pPr>
      <w:r w:rsidRPr="008B61BC">
        <w:rPr>
          <w:rFonts w:ascii="Arial" w:eastAsia="MS Mincho" w:hAnsi="Arial" w:cs="Arial"/>
          <w:spacing w:val="-2"/>
          <w:szCs w:val="20"/>
          <w:lang w:val="en-US"/>
        </w:rPr>
        <w:t xml:space="preserve">4-1) </w:t>
      </w:r>
      <w:r w:rsidRPr="008B61BC">
        <w:rPr>
          <w:rFonts w:ascii="Arial" w:eastAsia="MS Mincho" w:hAnsi="Arial" w:cs="Arial"/>
          <w:spacing w:val="-3"/>
          <w:lang w:val="en-US"/>
        </w:rPr>
        <w:t>After the equipment along with all accessories are installed at site, the following tests shall be conducted at site by the supplier with his own calibrated testing equipment:</w:t>
      </w:r>
    </w:p>
    <w:p w14:paraId="115CE76E" w14:textId="77777777" w:rsidR="008B61BC" w:rsidRPr="008B61BC" w:rsidRDefault="008B61BC" w:rsidP="008B61BC">
      <w:pPr>
        <w:widowControl w:val="0"/>
        <w:tabs>
          <w:tab w:val="left" w:pos="720"/>
          <w:tab w:val="left" w:pos="1980"/>
          <w:tab w:val="left" w:pos="2160"/>
          <w:tab w:val="left" w:pos="2880"/>
        </w:tabs>
        <w:spacing w:after="240" w:line="240" w:lineRule="auto"/>
        <w:ind w:left="1980" w:hanging="1980"/>
        <w:jc w:val="both"/>
        <w:rPr>
          <w:rFonts w:ascii="Arial" w:eastAsia="MS Mincho" w:hAnsi="Arial" w:cs="Arial"/>
          <w:spacing w:val="-2"/>
          <w:szCs w:val="24"/>
          <w:lang w:val="en-US"/>
        </w:rPr>
      </w:pPr>
      <w:r w:rsidRPr="008B61BC">
        <w:rPr>
          <w:rFonts w:ascii="Arial" w:eastAsia="MS Mincho" w:hAnsi="Arial" w:cs="Arial"/>
          <w:spacing w:val="-2"/>
          <w:szCs w:val="20"/>
          <w:lang w:val="en-US"/>
        </w:rPr>
        <w:t xml:space="preserve"> </w:t>
      </w:r>
      <w:r w:rsidRPr="008B61BC">
        <w:rPr>
          <w:rFonts w:ascii="Arial" w:eastAsia="MS Mincho" w:hAnsi="Arial" w:cs="Arial"/>
          <w:spacing w:val="-2"/>
          <w:szCs w:val="20"/>
          <w:lang w:val="en-US"/>
        </w:rPr>
        <w:tab/>
      </w:r>
      <w:r w:rsidRPr="008B61BC">
        <w:rPr>
          <w:rFonts w:ascii="Arial" w:eastAsia="MS Mincho" w:hAnsi="Arial" w:cs="Arial"/>
          <w:spacing w:val="-2"/>
          <w:szCs w:val="20"/>
          <w:lang w:val="en-US"/>
        </w:rPr>
        <w:tab/>
      </w:r>
    </w:p>
    <w:p w14:paraId="34271AF6" w14:textId="77777777" w:rsidR="008B61BC" w:rsidRPr="008B61BC" w:rsidRDefault="008B61BC" w:rsidP="008B61BC">
      <w:pPr>
        <w:widowControl w:val="0"/>
        <w:numPr>
          <w:ilvl w:val="0"/>
          <w:numId w:val="5"/>
        </w:numPr>
        <w:suppressAutoHyphens/>
        <w:spacing w:after="120" w:line="240" w:lineRule="auto"/>
        <w:jc w:val="both"/>
        <w:rPr>
          <w:rFonts w:ascii="Arial" w:eastAsia="MS Mincho" w:hAnsi="Arial" w:cs="Arial"/>
          <w:spacing w:val="-3"/>
          <w:lang w:val="en-US"/>
        </w:rPr>
      </w:pPr>
      <w:r w:rsidRPr="008B61BC">
        <w:rPr>
          <w:rFonts w:ascii="Arial" w:eastAsia="MS Mincho" w:hAnsi="Arial" w:cs="Arial"/>
          <w:spacing w:val="-3"/>
          <w:lang w:val="en-US"/>
        </w:rPr>
        <w:t xml:space="preserve">To check capability of each equipment to deliver rated performance specified &amp; guaranteed by the supplier. </w:t>
      </w:r>
    </w:p>
    <w:p w14:paraId="5B422B74" w14:textId="77777777" w:rsidR="008B61BC" w:rsidRPr="008B61BC" w:rsidRDefault="008B61BC" w:rsidP="008B61BC">
      <w:pPr>
        <w:widowControl w:val="0"/>
        <w:numPr>
          <w:ilvl w:val="0"/>
          <w:numId w:val="5"/>
        </w:numPr>
        <w:suppressAutoHyphens/>
        <w:spacing w:after="120" w:line="240" w:lineRule="auto"/>
        <w:jc w:val="both"/>
        <w:rPr>
          <w:rFonts w:ascii="Arial" w:eastAsia="MS Mincho" w:hAnsi="Arial" w:cs="Arial"/>
          <w:spacing w:val="-3"/>
          <w:lang w:val="en-US"/>
        </w:rPr>
      </w:pPr>
      <w:r w:rsidRPr="008B61BC">
        <w:rPr>
          <w:rFonts w:ascii="Arial" w:eastAsia="MS Mincho" w:hAnsi="Arial" w:cs="Arial"/>
          <w:spacing w:val="-3"/>
          <w:lang w:val="en-US"/>
        </w:rPr>
        <w:t>To check proper and continuously reliable operation of the control/regulation/sequence of the equipment furnished.</w:t>
      </w:r>
    </w:p>
    <w:p w14:paraId="1489E40D" w14:textId="77777777" w:rsidR="008B61BC" w:rsidRPr="008B61BC" w:rsidRDefault="008B61BC" w:rsidP="008B61BC">
      <w:pPr>
        <w:widowControl w:val="0"/>
        <w:suppressAutoHyphens/>
        <w:spacing w:after="120" w:line="240" w:lineRule="auto"/>
        <w:ind w:left="2880" w:hanging="720"/>
        <w:jc w:val="both"/>
        <w:rPr>
          <w:rFonts w:ascii="Arial" w:eastAsia="MS Mincho" w:hAnsi="Arial" w:cs="Arial"/>
          <w:spacing w:val="-3"/>
          <w:lang w:val="en-US"/>
        </w:rPr>
      </w:pPr>
      <w:r w:rsidRPr="008B61BC">
        <w:rPr>
          <w:rFonts w:ascii="Arial" w:eastAsia="MS Mincho" w:hAnsi="Arial" w:cs="Arial"/>
          <w:spacing w:val="-3"/>
          <w:lang w:val="en-US"/>
        </w:rPr>
        <w:t>c)</w:t>
      </w:r>
      <w:r w:rsidRPr="008B61BC">
        <w:rPr>
          <w:rFonts w:ascii="Arial" w:eastAsia="MS Mincho" w:hAnsi="Arial" w:cs="Arial"/>
          <w:spacing w:val="-3"/>
          <w:lang w:val="en-US"/>
        </w:rPr>
        <w:tab/>
        <w:t>To check proper operation, freedom from excessive temperature rise, unsatisfactory vibration noise.</w:t>
      </w:r>
    </w:p>
    <w:p w14:paraId="08FE7136" w14:textId="77777777" w:rsidR="008B61BC" w:rsidRPr="008B61BC" w:rsidRDefault="008B61BC" w:rsidP="008B61BC">
      <w:pPr>
        <w:widowControl w:val="0"/>
        <w:suppressAutoHyphens/>
        <w:spacing w:after="120" w:line="240" w:lineRule="auto"/>
        <w:ind w:left="2880" w:hanging="720"/>
        <w:jc w:val="both"/>
        <w:rPr>
          <w:rFonts w:ascii="Arial" w:eastAsia="MS Mincho" w:hAnsi="Arial" w:cs="Arial"/>
          <w:spacing w:val="-3"/>
          <w:lang w:val="en-US"/>
        </w:rPr>
      </w:pPr>
      <w:r w:rsidRPr="008B61BC">
        <w:rPr>
          <w:rFonts w:ascii="Arial" w:eastAsia="MS Mincho" w:hAnsi="Arial" w:cs="Arial"/>
          <w:spacing w:val="-3"/>
          <w:lang w:val="en-US"/>
        </w:rPr>
        <w:t>d)</w:t>
      </w:r>
      <w:r w:rsidRPr="008B61BC">
        <w:rPr>
          <w:rFonts w:ascii="Arial" w:eastAsia="MS Mincho" w:hAnsi="Arial" w:cs="Arial"/>
          <w:spacing w:val="-3"/>
          <w:lang w:val="en-US"/>
        </w:rPr>
        <w:tab/>
        <w:t>The tests shall be carried out for a minimum period of eight (8) hours or as directed by the Engineer.</w:t>
      </w:r>
    </w:p>
    <w:p w14:paraId="2449D7B8" w14:textId="77777777" w:rsidR="008B61BC" w:rsidRPr="008B61BC" w:rsidRDefault="008B61BC" w:rsidP="008B61BC">
      <w:pPr>
        <w:widowControl w:val="0"/>
        <w:suppressAutoHyphens/>
        <w:spacing w:after="120" w:line="240" w:lineRule="auto"/>
        <w:ind w:left="2160"/>
        <w:jc w:val="both"/>
        <w:rPr>
          <w:rFonts w:ascii="Arial" w:eastAsia="MS Mincho" w:hAnsi="Arial" w:cs="Arial"/>
          <w:spacing w:val="-3"/>
          <w:lang w:val="en-US"/>
        </w:rPr>
      </w:pPr>
      <w:r w:rsidRPr="008B61BC">
        <w:rPr>
          <w:rFonts w:ascii="Arial" w:eastAsia="MS Mincho" w:hAnsi="Arial" w:cs="Arial"/>
          <w:spacing w:val="-3"/>
          <w:lang w:val="en-US"/>
        </w:rPr>
        <w:t>e)</w:t>
      </w:r>
      <w:r w:rsidRPr="008B61BC">
        <w:rPr>
          <w:rFonts w:ascii="Arial" w:eastAsia="MS Mincho" w:hAnsi="Arial" w:cs="Arial"/>
          <w:spacing w:val="-3"/>
          <w:lang w:val="en-US"/>
        </w:rPr>
        <w:tab/>
        <w:t>To check the loaded and unloaded shaft horse power (BHP)</w:t>
      </w:r>
    </w:p>
    <w:p w14:paraId="3FE5830A" w14:textId="77777777" w:rsidR="008B61BC" w:rsidRPr="008B61BC" w:rsidRDefault="008B61BC" w:rsidP="008B61BC">
      <w:pPr>
        <w:widowControl w:val="0"/>
        <w:suppressAutoHyphens/>
        <w:spacing w:after="120" w:line="240" w:lineRule="auto"/>
        <w:ind w:left="2160"/>
        <w:jc w:val="both"/>
        <w:rPr>
          <w:rFonts w:ascii="Arial" w:eastAsia="MS Mincho" w:hAnsi="Arial" w:cs="Arial"/>
          <w:spacing w:val="-3"/>
          <w:lang w:val="en-US"/>
        </w:rPr>
      </w:pPr>
      <w:r w:rsidRPr="008B61BC">
        <w:rPr>
          <w:rFonts w:ascii="Arial" w:eastAsia="MS Mincho" w:hAnsi="Arial" w:cs="Arial"/>
          <w:spacing w:val="-3"/>
          <w:lang w:val="en-US"/>
        </w:rPr>
        <w:t>f)</w:t>
      </w:r>
      <w:r w:rsidRPr="008B61BC">
        <w:rPr>
          <w:rFonts w:ascii="Arial" w:eastAsia="MS Mincho" w:hAnsi="Arial" w:cs="Arial"/>
          <w:spacing w:val="-3"/>
          <w:lang w:val="en-US"/>
        </w:rPr>
        <w:tab/>
        <w:t>To check power (KW) drawn by the equipment</w:t>
      </w:r>
    </w:p>
    <w:p w14:paraId="62E0DE43" w14:textId="77777777" w:rsidR="008B61BC" w:rsidRPr="008B61BC" w:rsidRDefault="008B61BC" w:rsidP="008B61BC">
      <w:pPr>
        <w:widowControl w:val="0"/>
        <w:suppressAutoHyphens/>
        <w:spacing w:after="120" w:line="240" w:lineRule="auto"/>
        <w:ind w:left="2880" w:hanging="720"/>
        <w:jc w:val="both"/>
        <w:rPr>
          <w:rFonts w:ascii="Arial" w:eastAsia="MS Mincho" w:hAnsi="Arial" w:cs="Arial"/>
          <w:spacing w:val="-3"/>
          <w:lang w:val="en-US"/>
        </w:rPr>
      </w:pPr>
      <w:r w:rsidRPr="008B61BC">
        <w:rPr>
          <w:rFonts w:ascii="Arial" w:eastAsia="MS Mincho" w:hAnsi="Arial" w:cs="Arial"/>
          <w:spacing w:val="-3"/>
          <w:lang w:val="en-US"/>
        </w:rPr>
        <w:t>g)</w:t>
      </w:r>
      <w:r w:rsidRPr="008B61BC">
        <w:rPr>
          <w:rFonts w:ascii="Arial" w:eastAsia="MS Mincho" w:hAnsi="Arial" w:cs="Arial"/>
          <w:spacing w:val="-3"/>
          <w:lang w:val="en-US"/>
        </w:rPr>
        <w:tab/>
        <w:t xml:space="preserve">The piping system shall be subjected to a leak test at 1.5 times </w:t>
      </w:r>
      <w:r w:rsidRPr="008B61BC">
        <w:rPr>
          <w:rFonts w:ascii="Arial" w:eastAsia="MS Mincho" w:hAnsi="Arial" w:cs="Arial"/>
          <w:spacing w:val="-3"/>
          <w:lang w:val="en-US"/>
        </w:rPr>
        <w:lastRenderedPageBreak/>
        <w:t xml:space="preserve">the design pressure. </w:t>
      </w:r>
    </w:p>
    <w:p w14:paraId="67BBA30E" w14:textId="77777777" w:rsidR="008B61BC" w:rsidRPr="008B61BC" w:rsidRDefault="008B61BC" w:rsidP="008B61BC">
      <w:pPr>
        <w:widowControl w:val="0"/>
        <w:tabs>
          <w:tab w:val="left" w:pos="720"/>
          <w:tab w:val="left" w:pos="1980"/>
          <w:tab w:val="left" w:pos="2160"/>
          <w:tab w:val="left" w:pos="2880"/>
        </w:tabs>
        <w:spacing w:after="240" w:line="240" w:lineRule="auto"/>
        <w:ind w:left="2880" w:hanging="1980"/>
        <w:jc w:val="both"/>
        <w:rPr>
          <w:rFonts w:ascii="Arial" w:eastAsia="MS Mincho" w:hAnsi="Arial" w:cs="Arial"/>
          <w:spacing w:val="-2"/>
          <w:szCs w:val="24"/>
          <w:lang w:val="en-US"/>
        </w:rPr>
      </w:pPr>
      <w:r w:rsidRPr="008B61BC">
        <w:rPr>
          <w:rFonts w:ascii="Arial" w:eastAsia="MS Mincho" w:hAnsi="Arial" w:cs="Arial"/>
          <w:spacing w:val="-2"/>
          <w:szCs w:val="20"/>
          <w:lang w:val="en-US"/>
        </w:rPr>
        <w:tab/>
      </w:r>
      <w:r w:rsidRPr="008B61BC">
        <w:rPr>
          <w:rFonts w:ascii="Arial" w:eastAsia="MS Mincho" w:hAnsi="Arial" w:cs="Arial"/>
          <w:spacing w:val="-2"/>
          <w:szCs w:val="20"/>
          <w:lang w:val="en-US"/>
        </w:rPr>
        <w:tab/>
      </w:r>
      <w:r w:rsidRPr="008B61BC">
        <w:rPr>
          <w:rFonts w:ascii="Arial" w:eastAsia="MS Mincho" w:hAnsi="Arial" w:cs="Arial"/>
          <w:spacing w:val="-2"/>
          <w:szCs w:val="20"/>
          <w:lang w:val="en-US"/>
        </w:rPr>
        <w:tab/>
        <w:t>If the performance at field is found not to meet the requirement, the liquidated damages shall be applied.</w:t>
      </w:r>
    </w:p>
    <w:p w14:paraId="246B2D73" w14:textId="77777777" w:rsidR="008B61BC" w:rsidRPr="008B61BC" w:rsidRDefault="008B61BC" w:rsidP="008B61BC">
      <w:pPr>
        <w:spacing w:after="0" w:line="240" w:lineRule="auto"/>
        <w:ind w:left="425"/>
        <w:outlineLvl w:val="0"/>
        <w:rPr>
          <w:rFonts w:ascii="Arial" w:eastAsia="MS Mincho" w:hAnsi="Arial" w:cs="Times New Roman"/>
          <w:b/>
          <w:color w:val="000000"/>
          <w:szCs w:val="20"/>
          <w:u w:val="single"/>
          <w:lang w:val="en-US" w:eastAsia="ja-JP"/>
        </w:rPr>
      </w:pPr>
    </w:p>
    <w:p w14:paraId="3EBB54B1" w14:textId="77777777" w:rsidR="00097EFF" w:rsidRDefault="00097EFF"/>
    <w:sectPr w:rsidR="00097EFF" w:rsidSect="00D8267F">
      <w:headerReference w:type="default" r:id="rId9"/>
      <w:pgSz w:w="11909" w:h="16834" w:code="9"/>
      <w:pgMar w:top="1411" w:right="1282" w:bottom="1411" w:left="1699"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51B1A" w14:textId="77777777" w:rsidR="00B479AF" w:rsidRDefault="00B479AF" w:rsidP="008B61BC">
      <w:pPr>
        <w:spacing w:after="0" w:line="240" w:lineRule="auto"/>
      </w:pPr>
      <w:r>
        <w:separator/>
      </w:r>
    </w:p>
  </w:endnote>
  <w:endnote w:type="continuationSeparator" w:id="0">
    <w:p w14:paraId="353838FC" w14:textId="77777777" w:rsidR="00B479AF" w:rsidRDefault="00B479AF" w:rsidP="008B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r –¾’©">
    <w:altName w:val="Yu Gothic UI"/>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70AB9" w14:textId="77777777" w:rsidR="00D8267F" w:rsidRDefault="00D8267F">
    <w:pPr>
      <w:tabs>
        <w:tab w:val="center" w:pos="4550"/>
        <w:tab w:val="left" w:pos="5818"/>
      </w:tabs>
      <w:ind w:right="260"/>
      <w:jc w:val="right"/>
      <w:rPr>
        <w:color w:val="222A35" w:themeColor="text2" w:themeShade="80"/>
        <w:sz w:val="24"/>
        <w:szCs w:val="24"/>
      </w:rPr>
    </w:pPr>
    <w:r>
      <w:rPr>
        <w:color w:val="8496B0" w:themeColor="text2" w:themeTint="99"/>
        <w:spacing w:val="60"/>
        <w:sz w:val="24"/>
        <w:szCs w:val="24"/>
      </w:rPr>
      <w:t>Page</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 xml:space="preserve"> PAGE   \* MERGEFORMAT </w:instrText>
    </w:r>
    <w:r>
      <w:rPr>
        <w:color w:val="323E4F" w:themeColor="text2" w:themeShade="BF"/>
        <w:sz w:val="24"/>
        <w:szCs w:val="24"/>
      </w:rPr>
      <w:fldChar w:fldCharType="separate"/>
    </w:r>
    <w:r>
      <w:rPr>
        <w:noProof/>
        <w:color w:val="323E4F" w:themeColor="text2" w:themeShade="BF"/>
        <w:sz w:val="24"/>
        <w:szCs w:val="24"/>
      </w:rPr>
      <w:t>0</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 xml:space="preserve"> NUMPAGES  \* Arabic  \* MERGEFORMAT </w:instrText>
    </w:r>
    <w:r>
      <w:rPr>
        <w:color w:val="323E4F" w:themeColor="text2" w:themeShade="BF"/>
        <w:sz w:val="24"/>
        <w:szCs w:val="24"/>
      </w:rPr>
      <w:fldChar w:fldCharType="separate"/>
    </w:r>
    <w:r>
      <w:rPr>
        <w:noProof/>
        <w:color w:val="323E4F" w:themeColor="text2" w:themeShade="BF"/>
        <w:sz w:val="24"/>
        <w:szCs w:val="24"/>
      </w:rPr>
      <w:t>8</w:t>
    </w:r>
    <w:r>
      <w:rPr>
        <w:color w:val="323E4F" w:themeColor="text2" w:themeShade="BF"/>
        <w:sz w:val="24"/>
        <w:szCs w:val="24"/>
      </w:rPr>
      <w:fldChar w:fldCharType="end"/>
    </w:r>
  </w:p>
  <w:p w14:paraId="0DD353FF" w14:textId="77777777" w:rsidR="00DF6D64" w:rsidRPr="004C5572" w:rsidRDefault="00B479AF" w:rsidP="00D8267F">
    <w:pPr>
      <w:pStyle w:val="Footer"/>
      <w:jc w:val="right"/>
      <w:rPr>
        <w:sz w:val="12"/>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A89B9" w14:textId="77777777" w:rsidR="00B479AF" w:rsidRDefault="00B479AF" w:rsidP="008B61BC">
      <w:pPr>
        <w:spacing w:after="0" w:line="240" w:lineRule="auto"/>
      </w:pPr>
      <w:r>
        <w:separator/>
      </w:r>
    </w:p>
  </w:footnote>
  <w:footnote w:type="continuationSeparator" w:id="0">
    <w:p w14:paraId="749D8EAC" w14:textId="77777777" w:rsidR="00B479AF" w:rsidRDefault="00B479AF" w:rsidP="008B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CB56" w14:textId="77777777" w:rsidR="00DF6D64" w:rsidRDefault="00B479AF">
    <w:pPr>
      <w:pStyle w:val="Header"/>
      <w:jc w:val="right"/>
    </w:pPr>
  </w:p>
  <w:p w14:paraId="25ED65E8" w14:textId="77777777" w:rsidR="00DF6D64" w:rsidRDefault="00B479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FE423" w14:textId="77777777" w:rsidR="00DF6D64" w:rsidRDefault="008B61BC" w:rsidP="00E40D88">
    <w:pPr>
      <w:pStyle w:val="Header"/>
      <w:rPr>
        <w:rFonts w:ascii="Arial Black" w:hAnsi="Arial Black"/>
        <w:b/>
        <w:color w:val="0000FF"/>
        <w:sz w:val="28"/>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6754"/>
    <w:multiLevelType w:val="hybridMultilevel"/>
    <w:tmpl w:val="E30CF2E6"/>
    <w:lvl w:ilvl="0" w:tplc="22BAB32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0FEF023C"/>
    <w:multiLevelType w:val="hybridMultilevel"/>
    <w:tmpl w:val="E98C37E4"/>
    <w:lvl w:ilvl="0" w:tplc="51E429C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131D6E7C"/>
    <w:multiLevelType w:val="hybridMultilevel"/>
    <w:tmpl w:val="01F68334"/>
    <w:lvl w:ilvl="0" w:tplc="C218A588">
      <w:start w:val="6"/>
      <w:numFmt w:val="lowerRoman"/>
      <w:lvlText w:val="%1)"/>
      <w:lvlJc w:val="left"/>
      <w:pPr>
        <w:ind w:left="1145" w:hanging="720"/>
      </w:pPr>
      <w:rPr>
        <w:rFonts w:hint="default"/>
      </w:rPr>
    </w:lvl>
    <w:lvl w:ilvl="1" w:tplc="40090019">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tentative="1">
      <w:start w:val="1"/>
      <w:numFmt w:val="lowerRoman"/>
      <w:lvlText w:val="%6."/>
      <w:lvlJc w:val="right"/>
      <w:pPr>
        <w:ind w:left="4385"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3" w15:restartNumberingAfterBreak="0">
    <w:nsid w:val="1FB92A43"/>
    <w:multiLevelType w:val="hybridMultilevel"/>
    <w:tmpl w:val="7842216C"/>
    <w:lvl w:ilvl="0" w:tplc="5BB49CA8">
      <w:start w:val="1"/>
      <w:numFmt w:val="decimal"/>
      <w:lvlText w:val="%1)"/>
      <w:lvlJc w:val="left"/>
      <w:pPr>
        <w:ind w:left="1080" w:hanging="360"/>
      </w:pPr>
      <w:rPr>
        <w:rFonts w:eastAsia="MS Mincho" w:cs="Ari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293B6767"/>
    <w:multiLevelType w:val="hybridMultilevel"/>
    <w:tmpl w:val="CC4C315A"/>
    <w:lvl w:ilvl="0" w:tplc="AB30C9F2">
      <w:start w:val="1"/>
      <w:numFmt w:val="decimal"/>
      <w:lvlText w:val="%1)"/>
      <w:lvlJc w:val="left"/>
      <w:pPr>
        <w:ind w:left="1210" w:hanging="360"/>
      </w:pPr>
      <w:rPr>
        <w:rFonts w:hint="default"/>
      </w:rPr>
    </w:lvl>
    <w:lvl w:ilvl="1" w:tplc="40090019" w:tentative="1">
      <w:start w:val="1"/>
      <w:numFmt w:val="lowerLetter"/>
      <w:lvlText w:val="%2."/>
      <w:lvlJc w:val="left"/>
      <w:pPr>
        <w:ind w:left="1930" w:hanging="360"/>
      </w:pPr>
    </w:lvl>
    <w:lvl w:ilvl="2" w:tplc="4009001B" w:tentative="1">
      <w:start w:val="1"/>
      <w:numFmt w:val="lowerRoman"/>
      <w:lvlText w:val="%3."/>
      <w:lvlJc w:val="right"/>
      <w:pPr>
        <w:ind w:left="2650" w:hanging="180"/>
      </w:pPr>
    </w:lvl>
    <w:lvl w:ilvl="3" w:tplc="4009000F" w:tentative="1">
      <w:start w:val="1"/>
      <w:numFmt w:val="decimal"/>
      <w:lvlText w:val="%4."/>
      <w:lvlJc w:val="left"/>
      <w:pPr>
        <w:ind w:left="3370" w:hanging="360"/>
      </w:pPr>
    </w:lvl>
    <w:lvl w:ilvl="4" w:tplc="40090019" w:tentative="1">
      <w:start w:val="1"/>
      <w:numFmt w:val="lowerLetter"/>
      <w:lvlText w:val="%5."/>
      <w:lvlJc w:val="left"/>
      <w:pPr>
        <w:ind w:left="4090" w:hanging="360"/>
      </w:pPr>
    </w:lvl>
    <w:lvl w:ilvl="5" w:tplc="4009001B" w:tentative="1">
      <w:start w:val="1"/>
      <w:numFmt w:val="lowerRoman"/>
      <w:lvlText w:val="%6."/>
      <w:lvlJc w:val="right"/>
      <w:pPr>
        <w:ind w:left="4810" w:hanging="180"/>
      </w:pPr>
    </w:lvl>
    <w:lvl w:ilvl="6" w:tplc="4009000F" w:tentative="1">
      <w:start w:val="1"/>
      <w:numFmt w:val="decimal"/>
      <w:lvlText w:val="%7."/>
      <w:lvlJc w:val="left"/>
      <w:pPr>
        <w:ind w:left="5530" w:hanging="360"/>
      </w:pPr>
    </w:lvl>
    <w:lvl w:ilvl="7" w:tplc="40090019" w:tentative="1">
      <w:start w:val="1"/>
      <w:numFmt w:val="lowerLetter"/>
      <w:lvlText w:val="%8."/>
      <w:lvlJc w:val="left"/>
      <w:pPr>
        <w:ind w:left="6250" w:hanging="360"/>
      </w:pPr>
    </w:lvl>
    <w:lvl w:ilvl="8" w:tplc="4009001B" w:tentative="1">
      <w:start w:val="1"/>
      <w:numFmt w:val="lowerRoman"/>
      <w:lvlText w:val="%9."/>
      <w:lvlJc w:val="right"/>
      <w:pPr>
        <w:ind w:left="6970" w:hanging="180"/>
      </w:pPr>
    </w:lvl>
  </w:abstractNum>
  <w:abstractNum w:abstractNumId="5" w15:restartNumberingAfterBreak="0">
    <w:nsid w:val="44C047AF"/>
    <w:multiLevelType w:val="hybridMultilevel"/>
    <w:tmpl w:val="A33E09F2"/>
    <w:lvl w:ilvl="0" w:tplc="DD34C658">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15:restartNumberingAfterBreak="0">
    <w:nsid w:val="579E1B64"/>
    <w:multiLevelType w:val="hybridMultilevel"/>
    <w:tmpl w:val="CC427772"/>
    <w:lvl w:ilvl="0" w:tplc="EABE243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E729E0"/>
    <w:multiLevelType w:val="multilevel"/>
    <w:tmpl w:val="2AB23C6A"/>
    <w:lvl w:ilvl="0">
      <w:start w:val="1"/>
      <w:numFmt w:val="upperLetter"/>
      <w:lvlText w:val="%1."/>
      <w:legacy w:legacy="1" w:legacySpace="0" w:legacyIndent="425"/>
      <w:lvlJc w:val="left"/>
      <w:pPr>
        <w:ind w:left="425" w:hanging="425"/>
      </w:pPr>
      <w:rPr>
        <w:rFonts w:ascii="Arial" w:eastAsia="‚l‚r –¾’©" w:hAnsi="Arial" w:cs="Times New Roman"/>
        <w:b/>
      </w:rPr>
    </w:lvl>
    <w:lvl w:ilvl="1">
      <w:start w:val="1"/>
      <w:numFmt w:val="decimal"/>
      <w:lvlText w:val="%1.%2"/>
      <w:legacy w:legacy="1" w:legacySpace="0" w:legacyIndent="425"/>
      <w:lvlJc w:val="left"/>
      <w:pPr>
        <w:ind w:left="850" w:hanging="425"/>
      </w:pPr>
    </w:lvl>
    <w:lvl w:ilvl="2">
      <w:start w:val="1"/>
      <w:numFmt w:val="decimal"/>
      <w:lvlText w:val="%1.%2.%3"/>
      <w:legacy w:legacy="1" w:legacySpace="0" w:legacyIndent="425"/>
      <w:lvlJc w:val="left"/>
      <w:pPr>
        <w:ind w:left="1275" w:hanging="425"/>
      </w:pPr>
    </w:lvl>
    <w:lvl w:ilvl="3">
      <w:start w:val="1"/>
      <w:numFmt w:val="decimal"/>
      <w:lvlText w:val="%1.%2.%3.%4"/>
      <w:legacy w:legacy="1" w:legacySpace="0" w:legacyIndent="425"/>
      <w:lvlJc w:val="left"/>
      <w:pPr>
        <w:ind w:left="1700" w:hanging="425"/>
      </w:pPr>
    </w:lvl>
    <w:lvl w:ilvl="4">
      <w:start w:val="1"/>
      <w:numFmt w:val="decimal"/>
      <w:lvlText w:val="%1.%2.%3.%4.%5"/>
      <w:legacy w:legacy="1" w:legacySpace="0" w:legacyIndent="425"/>
      <w:lvlJc w:val="left"/>
      <w:pPr>
        <w:ind w:left="2125" w:hanging="425"/>
      </w:pPr>
    </w:lvl>
    <w:lvl w:ilvl="5">
      <w:start w:val="1"/>
      <w:numFmt w:val="decimal"/>
      <w:lvlText w:val="%1.%2.%3.%4.%5.%6"/>
      <w:legacy w:legacy="1" w:legacySpace="0" w:legacyIndent="425"/>
      <w:lvlJc w:val="left"/>
      <w:pPr>
        <w:ind w:left="2550" w:hanging="425"/>
      </w:pPr>
    </w:lvl>
    <w:lvl w:ilvl="6">
      <w:start w:val="1"/>
      <w:numFmt w:val="decimal"/>
      <w:lvlText w:val="%1.%2.%3.%4.%5.%6.%7"/>
      <w:legacy w:legacy="1" w:legacySpace="0" w:legacyIndent="425"/>
      <w:lvlJc w:val="left"/>
      <w:pPr>
        <w:ind w:left="2975" w:hanging="425"/>
      </w:pPr>
    </w:lvl>
    <w:lvl w:ilvl="7">
      <w:start w:val="1"/>
      <w:numFmt w:val="decimal"/>
      <w:lvlText w:val="%1.%2.%3.%4.%5.%6.%7.%8"/>
      <w:legacy w:legacy="1" w:legacySpace="0" w:legacyIndent="425"/>
      <w:lvlJc w:val="left"/>
      <w:pPr>
        <w:ind w:left="3400" w:hanging="425"/>
      </w:pPr>
    </w:lvl>
    <w:lvl w:ilvl="8">
      <w:start w:val="1"/>
      <w:numFmt w:val="decimal"/>
      <w:lvlText w:val="%1.%2.%3.%4.%5.%6.%7.%8.%9"/>
      <w:legacy w:legacy="1" w:legacySpace="0" w:legacyIndent="425"/>
      <w:lvlJc w:val="left"/>
      <w:pPr>
        <w:ind w:left="3825" w:hanging="425"/>
      </w:pPr>
    </w:lvl>
  </w:abstractNum>
  <w:abstractNum w:abstractNumId="8" w15:restartNumberingAfterBreak="0">
    <w:nsid w:val="62E8373E"/>
    <w:multiLevelType w:val="hybridMultilevel"/>
    <w:tmpl w:val="4D2ADB4A"/>
    <w:lvl w:ilvl="0" w:tplc="094CF778">
      <w:start w:val="1"/>
      <w:numFmt w:val="lowerLetter"/>
      <w:lvlText w:val="%1)"/>
      <w:lvlJc w:val="left"/>
      <w:pPr>
        <w:ind w:left="2520" w:hanging="360"/>
      </w:pPr>
      <w:rPr>
        <w:rFonts w:hint="default"/>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9" w15:restartNumberingAfterBreak="0">
    <w:nsid w:val="65466C35"/>
    <w:multiLevelType w:val="hybridMultilevel"/>
    <w:tmpl w:val="EBDC0148"/>
    <w:lvl w:ilvl="0" w:tplc="A5FE88F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7"/>
  </w:num>
  <w:num w:numId="2">
    <w:abstractNumId w:val="6"/>
  </w:num>
  <w:num w:numId="3">
    <w:abstractNumId w:val="3"/>
  </w:num>
  <w:num w:numId="4">
    <w:abstractNumId w:val="1"/>
  </w:num>
  <w:num w:numId="5">
    <w:abstractNumId w:val="8"/>
  </w:num>
  <w:num w:numId="6">
    <w:abstractNumId w:val="2"/>
  </w:num>
  <w:num w:numId="7">
    <w:abstractNumId w:val="5"/>
  </w:num>
  <w:num w:numId="8">
    <w:abstractNumId w:val="0"/>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0867"/>
    <w:rsid w:val="00097EFF"/>
    <w:rsid w:val="00250867"/>
    <w:rsid w:val="00483BB8"/>
    <w:rsid w:val="008B61BC"/>
    <w:rsid w:val="00B479AF"/>
    <w:rsid w:val="00D046E6"/>
    <w:rsid w:val="00D8267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B969D"/>
  <w15:chartTrackingRefBased/>
  <w15:docId w15:val="{6D09FE1E-61E5-444E-A03E-F9863124A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61BC"/>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61BC"/>
  </w:style>
  <w:style w:type="paragraph" w:styleId="Footer">
    <w:name w:val="footer"/>
    <w:basedOn w:val="Normal"/>
    <w:link w:val="FooterChar"/>
    <w:uiPriority w:val="99"/>
    <w:unhideWhenUsed/>
    <w:rsid w:val="008B61BC"/>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61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2382</Words>
  <Characters>13578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Shubhasis</dc:creator>
  <cp:keywords/>
  <dc:description/>
  <cp:lastModifiedBy>BTIT ENGINEERING SOLUTION PVT. LTD</cp:lastModifiedBy>
  <cp:revision>6</cp:revision>
  <dcterms:created xsi:type="dcterms:W3CDTF">2021-12-01T10:41:00Z</dcterms:created>
  <dcterms:modified xsi:type="dcterms:W3CDTF">2021-12-10T10:46:00Z</dcterms:modified>
</cp:coreProperties>
</file>