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4" w:type="dxa"/>
        <w:tblInd w:w="-449" w:type="dxa"/>
        <w:tblLayout w:type="fixed"/>
        <w:tblCellMar>
          <w:left w:w="71" w:type="dxa"/>
          <w:right w:w="71" w:type="dxa"/>
        </w:tblCellMar>
        <w:tblLook w:val="0000" w:firstRow="0" w:lastRow="0" w:firstColumn="0" w:lastColumn="0" w:noHBand="0" w:noVBand="0"/>
      </w:tblPr>
      <w:tblGrid>
        <w:gridCol w:w="1013"/>
        <w:gridCol w:w="1141"/>
        <w:gridCol w:w="3431"/>
        <w:gridCol w:w="979"/>
        <w:gridCol w:w="612"/>
        <w:gridCol w:w="981"/>
        <w:gridCol w:w="121"/>
        <w:gridCol w:w="1456"/>
      </w:tblGrid>
      <w:tr w:rsidR="005F0631" w:rsidRPr="005F0631" w14:paraId="381763B1" w14:textId="77777777" w:rsidTr="000C5676">
        <w:trPr>
          <w:cantSplit/>
          <w:trHeight w:val="806"/>
        </w:trPr>
        <w:tc>
          <w:tcPr>
            <w:tcW w:w="2154" w:type="dxa"/>
            <w:gridSpan w:val="2"/>
            <w:tcBorders>
              <w:top w:val="single" w:sz="18" w:space="0" w:color="auto"/>
              <w:left w:val="single" w:sz="18" w:space="0" w:color="auto"/>
              <w:bottom w:val="single" w:sz="2" w:space="0" w:color="auto"/>
            </w:tcBorders>
          </w:tcPr>
          <w:p w14:paraId="1F143F70" w14:textId="2955CE5D" w:rsidR="005F0631" w:rsidRPr="005F0631" w:rsidRDefault="00DC05D7"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1312" behindDoc="0" locked="0" layoutInCell="1" allowOverlap="1" wp14:anchorId="574D456C" wp14:editId="686C83E6">
                  <wp:simplePos x="0" y="0"/>
                  <wp:positionH relativeFrom="column">
                    <wp:posOffset>237490</wp:posOffset>
                  </wp:positionH>
                  <wp:positionV relativeFrom="paragraph">
                    <wp:posOffset>29210</wp:posOffset>
                  </wp:positionV>
                  <wp:extent cx="561975" cy="535940"/>
                  <wp:effectExtent l="0" t="0" r="9525" b="0"/>
                  <wp:wrapNone/>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35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26754" w14:textId="721B6B02"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18" w:space="0" w:color="auto"/>
              <w:bottom w:val="single" w:sz="2" w:space="0" w:color="auto"/>
              <w:right w:val="single" w:sz="18" w:space="0" w:color="auto"/>
            </w:tcBorders>
          </w:tcPr>
          <w:p w14:paraId="30D2F1D6"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27945CEF"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Owner:</w:t>
            </w:r>
          </w:p>
          <w:p w14:paraId="01BE0D87"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HINDALCO INDUSTRIES LIMITED</w:t>
            </w:r>
          </w:p>
          <w:p w14:paraId="7319993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Ahura Centre, 1st Floor, B Wing, </w:t>
            </w:r>
            <w:proofErr w:type="spellStart"/>
            <w:r w:rsidRPr="005F0631">
              <w:rPr>
                <w:rFonts w:ascii="Calibri" w:eastAsia="MS Mincho" w:hAnsi="Calibri" w:cs="Times New Roman"/>
                <w:sz w:val="18"/>
                <w:szCs w:val="18"/>
                <w:lang w:val="en-US"/>
              </w:rPr>
              <w:t>Mahakali</w:t>
            </w:r>
            <w:proofErr w:type="spellEnd"/>
            <w:r w:rsidRPr="005F0631">
              <w:rPr>
                <w:rFonts w:ascii="Calibri" w:eastAsia="MS Mincho" w:hAnsi="Calibri" w:cs="Times New Roman"/>
                <w:sz w:val="18"/>
                <w:szCs w:val="18"/>
                <w:lang w:val="en-US"/>
              </w:rPr>
              <w:t xml:space="preserve"> Caves Road, Andheri (East), Mumbai - 400 093, India</w:t>
            </w:r>
          </w:p>
        </w:tc>
      </w:tr>
      <w:tr w:rsidR="005F0631" w:rsidRPr="005F0631" w14:paraId="3EA1A34E" w14:textId="77777777" w:rsidTr="000C5676">
        <w:trPr>
          <w:cantSplit/>
          <w:trHeight w:val="845"/>
        </w:trPr>
        <w:tc>
          <w:tcPr>
            <w:tcW w:w="2154" w:type="dxa"/>
            <w:gridSpan w:val="2"/>
            <w:tcBorders>
              <w:top w:val="single" w:sz="2" w:space="0" w:color="auto"/>
              <w:left w:val="single" w:sz="18" w:space="0" w:color="auto"/>
              <w:bottom w:val="single" w:sz="4" w:space="0" w:color="auto"/>
            </w:tcBorders>
          </w:tcPr>
          <w:p w14:paraId="74585B2F"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0288" behindDoc="0" locked="0" layoutInCell="1" allowOverlap="1" wp14:anchorId="3FE2BFDC" wp14:editId="78E739DB">
                  <wp:simplePos x="0" y="0"/>
                  <wp:positionH relativeFrom="column">
                    <wp:posOffset>210820</wp:posOffset>
                  </wp:positionH>
                  <wp:positionV relativeFrom="paragraph">
                    <wp:posOffset>75565</wp:posOffset>
                  </wp:positionV>
                  <wp:extent cx="762000" cy="44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AF0AC3"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623CE23C"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54BFFA54"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EPCM Contractor:</w:t>
            </w:r>
          </w:p>
          <w:p w14:paraId="63F33CE2"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W. L. GORE &amp; ASSOCIATES (Pacific) Pte, Ltd. India Branch</w:t>
            </w:r>
          </w:p>
          <w:p w14:paraId="0573982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703, A-Wing, 215 Atrium, Andheri Kurla Road, Mumbai 400059, India</w:t>
            </w:r>
          </w:p>
        </w:tc>
      </w:tr>
      <w:tr w:rsidR="005F0631" w:rsidRPr="005F0631" w14:paraId="12CA545A" w14:textId="77777777" w:rsidTr="000C5676">
        <w:trPr>
          <w:cantSplit/>
          <w:trHeight w:val="744"/>
        </w:trPr>
        <w:tc>
          <w:tcPr>
            <w:tcW w:w="2154" w:type="dxa"/>
            <w:gridSpan w:val="2"/>
            <w:tcBorders>
              <w:top w:val="single" w:sz="2" w:space="0" w:color="auto"/>
              <w:left w:val="single" w:sz="18" w:space="0" w:color="auto"/>
              <w:bottom w:val="single" w:sz="4" w:space="0" w:color="auto"/>
            </w:tcBorders>
          </w:tcPr>
          <w:p w14:paraId="5A02C093" w14:textId="77777777" w:rsidR="005F0631" w:rsidRPr="005F0631" w:rsidRDefault="005F0631" w:rsidP="005F0631">
            <w:pPr>
              <w:widowControl w:val="0"/>
              <w:spacing w:after="0" w:line="240" w:lineRule="auto"/>
              <w:jc w:val="center"/>
              <w:rPr>
                <w:rFonts w:ascii="Calibri" w:eastAsia="MS Mincho" w:hAnsi="Calibri" w:cs="Times New Roman"/>
                <w:sz w:val="18"/>
                <w:szCs w:val="18"/>
                <w:lang w:val="en-US"/>
              </w:rPr>
            </w:pPr>
            <w:r w:rsidRPr="005F0631">
              <w:rPr>
                <w:rFonts w:ascii="Times New Roman" w:eastAsia="MS Mincho" w:hAnsi="Times New Roman" w:cs="Times New Roman"/>
                <w:noProof/>
                <w:sz w:val="20"/>
                <w:szCs w:val="20"/>
                <w:lang w:eastAsia="en-IN"/>
              </w:rPr>
              <w:drawing>
                <wp:anchor distT="0" distB="0" distL="114300" distR="114300" simplePos="0" relativeHeight="251662336" behindDoc="1" locked="0" layoutInCell="1" allowOverlap="1" wp14:anchorId="59A37CB8" wp14:editId="6FF489EA">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r="84532" b="30135"/>
                          <a:stretch>
                            <a:fillRect/>
                          </a:stretch>
                        </pic:blipFill>
                        <pic:spPr bwMode="auto">
                          <a:xfrm>
                            <a:off x="0" y="0"/>
                            <a:ext cx="962025" cy="2286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A2AE0E" w14:textId="77777777" w:rsidR="005F0631" w:rsidRPr="005F0631" w:rsidRDefault="005F0631" w:rsidP="005F0631">
            <w:pPr>
              <w:widowControl w:val="0"/>
              <w:spacing w:after="0" w:line="240" w:lineRule="auto"/>
              <w:rPr>
                <w:rFonts w:ascii="Calibri" w:eastAsia="MS Mincho" w:hAnsi="Calibri" w:cs="Times New Roman"/>
                <w:sz w:val="18"/>
                <w:szCs w:val="18"/>
                <w:lang w:val="en-US"/>
              </w:rPr>
            </w:pPr>
          </w:p>
        </w:tc>
        <w:tc>
          <w:tcPr>
            <w:tcW w:w="7580" w:type="dxa"/>
            <w:gridSpan w:val="6"/>
            <w:tcBorders>
              <w:top w:val="single" w:sz="2" w:space="0" w:color="auto"/>
              <w:bottom w:val="single" w:sz="4" w:space="0" w:color="auto"/>
              <w:right w:val="single" w:sz="18" w:space="0" w:color="auto"/>
            </w:tcBorders>
          </w:tcPr>
          <w:p w14:paraId="19FC2315"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0"/>
                <w:szCs w:val="10"/>
                <w:lang w:val="en-US"/>
              </w:rPr>
            </w:pPr>
          </w:p>
          <w:p w14:paraId="78DAA7D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Nominated Subcontractor - Engineering, Quality Control, Supervision:</w:t>
            </w:r>
          </w:p>
          <w:p w14:paraId="7766647B"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proofErr w:type="spellStart"/>
            <w:r w:rsidRPr="005F0631">
              <w:rPr>
                <w:rFonts w:ascii="Calibri" w:eastAsia="MS Mincho" w:hAnsi="Calibri" w:cs="Times New Roman"/>
                <w:sz w:val="18"/>
                <w:szCs w:val="18"/>
                <w:lang w:val="en-US"/>
              </w:rPr>
              <w:t>SMARTLuth</w:t>
            </w:r>
            <w:proofErr w:type="spellEnd"/>
            <w:r w:rsidRPr="005F0631">
              <w:rPr>
                <w:rFonts w:ascii="Calibri" w:eastAsia="MS Mincho" w:hAnsi="Calibri" w:cs="Times New Roman"/>
                <w:sz w:val="18"/>
                <w:szCs w:val="18"/>
                <w:lang w:val="en-US"/>
              </w:rPr>
              <w:t xml:space="preserve"> Solution and Service Pvt. Ltd.</w:t>
            </w:r>
          </w:p>
          <w:p w14:paraId="2E29C07D" w14:textId="77777777" w:rsidR="005F0631" w:rsidRPr="005F0631" w:rsidRDefault="005F0631" w:rsidP="005F0631">
            <w:pPr>
              <w:widowControl w:val="0"/>
              <w:tabs>
                <w:tab w:val="center" w:pos="4320"/>
                <w:tab w:val="right" w:pos="8640"/>
              </w:tabs>
              <w:spacing w:after="0" w:line="240" w:lineRule="auto"/>
              <w:rPr>
                <w:rFonts w:ascii="Calibri" w:eastAsia="MS Mincho" w:hAnsi="Calibri" w:cs="Times New Roman"/>
                <w:sz w:val="18"/>
                <w:szCs w:val="18"/>
                <w:lang w:val="en-US"/>
              </w:rPr>
            </w:pPr>
            <w:r w:rsidRPr="005F0631">
              <w:rPr>
                <w:rFonts w:ascii="Calibri" w:eastAsia="MS Mincho" w:hAnsi="Calibri" w:cs="Times New Roman"/>
                <w:sz w:val="18"/>
                <w:szCs w:val="18"/>
                <w:lang w:val="en-US"/>
              </w:rPr>
              <w:t xml:space="preserve">Unit No: 503, 5th Floor, ECO </w:t>
            </w:r>
            <w:proofErr w:type="gramStart"/>
            <w:r w:rsidRPr="005F0631">
              <w:rPr>
                <w:rFonts w:ascii="Calibri" w:eastAsia="MS Mincho" w:hAnsi="Calibri" w:cs="Times New Roman"/>
                <w:sz w:val="18"/>
                <w:szCs w:val="18"/>
                <w:lang w:val="en-US"/>
              </w:rPr>
              <w:t>Centre,.</w:t>
            </w:r>
            <w:proofErr w:type="gramEnd"/>
            <w:r w:rsidRPr="005F0631">
              <w:rPr>
                <w:rFonts w:ascii="Calibri" w:eastAsia="MS Mincho" w:hAnsi="Calibri" w:cs="Times New Roman"/>
                <w:sz w:val="18"/>
                <w:szCs w:val="18"/>
                <w:lang w:val="en-US"/>
              </w:rPr>
              <w:t xml:space="preserve"> EM-4 Sector-V, Salt Lake City, Kolkata - 700091, India</w:t>
            </w:r>
          </w:p>
        </w:tc>
      </w:tr>
      <w:tr w:rsidR="005F0631" w:rsidRPr="005F0631" w14:paraId="73C1F02C" w14:textId="77777777" w:rsidTr="000C5676">
        <w:tblPrEx>
          <w:tblCellMar>
            <w:left w:w="70" w:type="dxa"/>
            <w:right w:w="70" w:type="dxa"/>
          </w:tblCellMar>
        </w:tblPrEx>
        <w:trPr>
          <w:cantSplit/>
          <w:trHeight w:val="222"/>
        </w:trPr>
        <w:tc>
          <w:tcPr>
            <w:tcW w:w="9734" w:type="dxa"/>
            <w:gridSpan w:val="8"/>
            <w:tcBorders>
              <w:top w:val="single" w:sz="4" w:space="0" w:color="auto"/>
              <w:left w:val="single" w:sz="18" w:space="0" w:color="auto"/>
              <w:bottom w:val="single" w:sz="4" w:space="0" w:color="auto"/>
              <w:right w:val="single" w:sz="18" w:space="0" w:color="auto"/>
            </w:tcBorders>
          </w:tcPr>
          <w:p w14:paraId="7712CB79"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2714C570"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2E7237D"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8496F6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Hindalco Renusagar U5 1 x 80 MW PF Captive Power Plant</w:t>
            </w:r>
          </w:p>
          <w:p w14:paraId="14432845"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6F6CA9D8"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Calibri" w:eastAsia="MS Mincho" w:hAnsi="Calibri" w:cs="Calibri"/>
                <w:b/>
                <w:sz w:val="24"/>
                <w:szCs w:val="24"/>
                <w:lang w:val="en-US"/>
              </w:rPr>
              <w:t>Flue Gas Desulfurization Project (FGD) with GORE</w:t>
            </w:r>
            <w:r w:rsidRPr="005F0631">
              <w:rPr>
                <w:rFonts w:ascii="Calibri" w:eastAsia="MS Mincho" w:hAnsi="Calibri" w:cs="Calibri"/>
                <w:b/>
                <w:sz w:val="24"/>
                <w:szCs w:val="24"/>
                <w:vertAlign w:val="superscript"/>
                <w:lang w:val="en-US"/>
              </w:rPr>
              <w:t>TM</w:t>
            </w:r>
            <w:r w:rsidRPr="005F0631">
              <w:rPr>
                <w:rFonts w:ascii="Calibri" w:eastAsia="MS Mincho" w:hAnsi="Calibri" w:cs="Calibri"/>
                <w:b/>
                <w:sz w:val="24"/>
                <w:szCs w:val="24"/>
                <w:lang w:val="en-US"/>
              </w:rPr>
              <w:t xml:space="preserve"> SO</w:t>
            </w:r>
            <w:r w:rsidRPr="005F0631">
              <w:rPr>
                <w:rFonts w:ascii="Calibri" w:eastAsia="MS Mincho" w:hAnsi="Calibri" w:cs="Calibri"/>
                <w:b/>
                <w:sz w:val="24"/>
                <w:szCs w:val="24"/>
                <w:vertAlign w:val="subscript"/>
                <w:lang w:val="en-US"/>
              </w:rPr>
              <w:t>2</w:t>
            </w:r>
            <w:r w:rsidRPr="005F0631">
              <w:rPr>
                <w:rFonts w:ascii="Calibri" w:eastAsia="MS Mincho" w:hAnsi="Calibri" w:cs="Calibri"/>
                <w:b/>
                <w:sz w:val="24"/>
                <w:szCs w:val="24"/>
                <w:lang w:val="en-US"/>
              </w:rPr>
              <w:t xml:space="preserve"> Control System</w:t>
            </w:r>
          </w:p>
          <w:p w14:paraId="36BCA7F3"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7E83DF14" w14:textId="77777777"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2411FF3F" w14:textId="5FC8B1FC" w:rsidR="005F0631" w:rsidRPr="005F0631" w:rsidRDefault="005F0631" w:rsidP="005F0631">
            <w:pPr>
              <w:widowControl w:val="0"/>
              <w:spacing w:after="0" w:line="240" w:lineRule="auto"/>
              <w:jc w:val="center"/>
              <w:rPr>
                <w:rFonts w:ascii="Calibri" w:eastAsia="MS Mincho" w:hAnsi="Calibri" w:cs="Calibri"/>
                <w:b/>
                <w:sz w:val="24"/>
                <w:szCs w:val="24"/>
                <w:lang w:val="es-ES"/>
              </w:rPr>
            </w:pPr>
          </w:p>
          <w:p w14:paraId="6179ECD3" w14:textId="77777777" w:rsidR="005F0631" w:rsidRPr="005F0631" w:rsidRDefault="005F0631" w:rsidP="005F0631">
            <w:pPr>
              <w:widowControl w:val="0"/>
              <w:spacing w:after="0" w:line="240" w:lineRule="auto"/>
              <w:jc w:val="center"/>
              <w:rPr>
                <w:rFonts w:ascii="Times New Roman" w:eastAsia="MS Mincho" w:hAnsi="Times New Roman" w:cs="Times New Roman"/>
                <w:sz w:val="18"/>
                <w:szCs w:val="24"/>
                <w:lang w:val="en-US"/>
              </w:rPr>
            </w:pPr>
          </w:p>
          <w:p w14:paraId="1D7F4BCC" w14:textId="38D1DA90" w:rsidR="005F0631" w:rsidRPr="005F0631" w:rsidRDefault="005F0631" w:rsidP="005F0631">
            <w:pPr>
              <w:widowControl w:val="0"/>
              <w:spacing w:after="0" w:line="240" w:lineRule="auto"/>
              <w:jc w:val="center"/>
              <w:rPr>
                <w:rFonts w:ascii="Calibri" w:eastAsia="MS Mincho" w:hAnsi="Calibri" w:cs="Calibri"/>
                <w:b/>
                <w:sz w:val="24"/>
                <w:szCs w:val="24"/>
                <w:u w:val="single"/>
                <w:lang w:val="en-US"/>
              </w:rPr>
            </w:pPr>
          </w:p>
          <w:p w14:paraId="378B8F3A" w14:textId="4640A39F" w:rsidR="005F0631" w:rsidRPr="005F0631" w:rsidRDefault="005F0631" w:rsidP="005F0631">
            <w:pPr>
              <w:widowControl w:val="0"/>
              <w:spacing w:after="0" w:line="240" w:lineRule="auto"/>
              <w:jc w:val="center"/>
              <w:rPr>
                <w:rFonts w:ascii="Calibri" w:eastAsia="MS Mincho" w:hAnsi="Calibri" w:cs="Calibri"/>
                <w:b/>
                <w:sz w:val="24"/>
                <w:szCs w:val="24"/>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59264" behindDoc="0" locked="0" layoutInCell="1" allowOverlap="1" wp14:anchorId="135BC581" wp14:editId="492C375F">
                      <wp:simplePos x="0" y="0"/>
                      <wp:positionH relativeFrom="column">
                        <wp:posOffset>530860</wp:posOffset>
                      </wp:positionH>
                      <wp:positionV relativeFrom="paragraph">
                        <wp:posOffset>40005</wp:posOffset>
                      </wp:positionV>
                      <wp:extent cx="4600575" cy="568960"/>
                      <wp:effectExtent l="38100" t="38100" r="123825" b="1168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0575" cy="56896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EA2CB80" w14:textId="2D872ECF" w:rsidR="000E57AD" w:rsidRPr="00305C55" w:rsidRDefault="003A0685" w:rsidP="005F0631">
                                  <w:pPr>
                                    <w:jc w:val="center"/>
                                    <w:rPr>
                                      <w:rFonts w:ascii="Calibri" w:hAnsi="Calibri" w:cs="Calibri"/>
                                      <w:b/>
                                      <w:sz w:val="32"/>
                                      <w:szCs w:val="32"/>
                                      <w:u w:val="single"/>
                                      <w:lang w:val="it-IT"/>
                                    </w:rPr>
                                  </w:pPr>
                                  <w:r>
                                    <w:rPr>
                                      <w:rFonts w:ascii="Calibri" w:hAnsi="Calibri" w:cs="Calibri"/>
                                      <w:b/>
                                      <w:bCs/>
                                      <w:sz w:val="32"/>
                                      <w:szCs w:val="32"/>
                                      <w:lang w:val="es-ES"/>
                                    </w:rPr>
                                    <w:t>FGD –</w:t>
                                  </w:r>
                                  <w:r w:rsidR="00B200B1">
                                    <w:rPr>
                                      <w:rFonts w:ascii="Calibri" w:hAnsi="Calibri" w:cs="Calibri"/>
                                      <w:b/>
                                      <w:bCs/>
                                      <w:sz w:val="32"/>
                                      <w:szCs w:val="32"/>
                                      <w:lang w:val="es-ES"/>
                                    </w:rPr>
                                    <w:t xml:space="preserve"> ELECTRICAL</w:t>
                                  </w:r>
                                  <w:r>
                                    <w:rPr>
                                      <w:rFonts w:ascii="Calibri" w:hAnsi="Calibri" w:cs="Calibri"/>
                                      <w:b/>
                                      <w:bCs/>
                                      <w:sz w:val="32"/>
                                      <w:szCs w:val="32"/>
                                      <w:lang w:val="es-ES"/>
                                    </w:rPr>
                                    <w:t xml:space="preserve"> DBR DESIGN BASIS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35BC581" id="_x0000_t202" coordsize="21600,21600" o:spt="202" path="m,l,21600r21600,l21600,xe">
                      <v:stroke joinstyle="miter"/>
                      <v:path gradientshapeok="t" o:connecttype="rect"/>
                    </v:shapetype>
                    <v:shape id="Text Box 26" o:spid="_x0000_s1026" type="#_x0000_t202" style="position:absolute;left:0;text-align:left;margin-left:41.8pt;margin-top:3.15pt;width:362.25pt;height:4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" fillcolor="window" strokeweight=".5pt">
                      <v:shadow on="t" color="black" opacity="26214f" origin="-.5,-.5" offset=".74836mm,.74836mm"/>
                      <v:path arrowok="t"/>
                      <v:textbox>
                        <w:txbxContent>
                          <w:p w14:paraId="3EA2CB80" w14:textId="2D872ECF" w:rsidR="000E57AD" w:rsidRPr="00305C55" w:rsidRDefault="003A0685" w:rsidP="005F0631">
                            <w:pPr>
                              <w:jc w:val="center"/>
                              <w:rPr>
                                <w:rFonts w:ascii="Calibri" w:hAnsi="Calibri" w:cs="Calibri"/>
                                <w:b/>
                                <w:sz w:val="32"/>
                                <w:szCs w:val="32"/>
                                <w:u w:val="single"/>
                                <w:lang w:val="it-IT"/>
                              </w:rPr>
                            </w:pPr>
                            <w:r>
                              <w:rPr>
                                <w:rFonts w:ascii="Calibri" w:hAnsi="Calibri" w:cs="Calibri"/>
                                <w:b/>
                                <w:bCs/>
                                <w:sz w:val="32"/>
                                <w:szCs w:val="32"/>
                                <w:lang w:val="es-ES"/>
                              </w:rPr>
                              <w:t>FGD –</w:t>
                            </w:r>
                            <w:r w:rsidR="00B200B1">
                              <w:rPr>
                                <w:rFonts w:ascii="Calibri" w:hAnsi="Calibri" w:cs="Calibri"/>
                                <w:b/>
                                <w:bCs/>
                                <w:sz w:val="32"/>
                                <w:szCs w:val="32"/>
                                <w:lang w:val="es-ES"/>
                              </w:rPr>
                              <w:t xml:space="preserve"> ELECTRICAL</w:t>
                            </w:r>
                            <w:r>
                              <w:rPr>
                                <w:rFonts w:ascii="Calibri" w:hAnsi="Calibri" w:cs="Calibri"/>
                                <w:b/>
                                <w:bCs/>
                                <w:sz w:val="32"/>
                                <w:szCs w:val="32"/>
                                <w:lang w:val="es-ES"/>
                              </w:rPr>
                              <w:t xml:space="preserve"> DBR DESIGN BASIS REPORT</w:t>
                            </w:r>
                          </w:p>
                        </w:txbxContent>
                      </v:textbox>
                    </v:shape>
                  </w:pict>
                </mc:Fallback>
              </mc:AlternateContent>
            </w:r>
            <w:r w:rsidRPr="005F0631">
              <w:rPr>
                <w:rFonts w:ascii="Calibri" w:eastAsia="MS Mincho" w:hAnsi="Calibri" w:cs="Calibri"/>
                <w:b/>
                <w:sz w:val="24"/>
                <w:szCs w:val="24"/>
                <w:lang w:val="en-US"/>
              </w:rPr>
              <w:t>`</w:t>
            </w:r>
          </w:p>
          <w:p w14:paraId="00026DCE" w14:textId="77777777" w:rsidR="005F0631" w:rsidRPr="005F0631" w:rsidRDefault="005F0631" w:rsidP="005F0631">
            <w:pPr>
              <w:widowControl w:val="0"/>
              <w:spacing w:after="0" w:line="240" w:lineRule="auto"/>
              <w:jc w:val="center"/>
              <w:rPr>
                <w:rFonts w:ascii="Times New Roman" w:eastAsia="MS Mincho" w:hAnsi="Times New Roman" w:cs="Times New Roman"/>
                <w:b/>
                <w:smallCaps/>
                <w:sz w:val="20"/>
                <w:szCs w:val="20"/>
                <w:lang w:val="en-US"/>
              </w:rPr>
            </w:pPr>
          </w:p>
          <w:p w14:paraId="783B211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0F727F54"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368B6B7E"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440"/>
              <w:gridCol w:w="1536"/>
              <w:gridCol w:w="1843"/>
              <w:gridCol w:w="2107"/>
              <w:gridCol w:w="1222"/>
            </w:tblGrid>
            <w:tr w:rsidR="005F0631" w:rsidRPr="005F0631" w14:paraId="6FE49709" w14:textId="77777777" w:rsidTr="002C0149">
              <w:trPr>
                <w:trHeight w:val="309"/>
              </w:trPr>
              <w:tc>
                <w:tcPr>
                  <w:tcW w:w="928" w:type="dxa"/>
                  <w:tcBorders>
                    <w:top w:val="single" w:sz="4" w:space="0" w:color="auto"/>
                    <w:left w:val="single" w:sz="4" w:space="0" w:color="auto"/>
                    <w:bottom w:val="single" w:sz="4" w:space="0" w:color="auto"/>
                    <w:right w:val="single" w:sz="4" w:space="0" w:color="auto"/>
                  </w:tcBorders>
                </w:tcPr>
                <w:p w14:paraId="1DA7A089"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p>
                <w:p w14:paraId="42C6607E" w14:textId="3912753E" w:rsidR="005F0631" w:rsidRPr="005F0631" w:rsidRDefault="005F0631" w:rsidP="005F0631">
                  <w:pPr>
                    <w:widowControl w:val="0"/>
                    <w:spacing w:after="0" w:line="240" w:lineRule="auto"/>
                    <w:rPr>
                      <w:rFonts w:ascii="Times New Roman" w:eastAsia="MS Mincho" w:hAnsi="Times New Roman" w:cs="Times New Roman"/>
                      <w:b/>
                      <w:bCs/>
                      <w:sz w:val="18"/>
                      <w:szCs w:val="18"/>
                      <w:lang w:val="en-US"/>
                    </w:rPr>
                  </w:pPr>
                  <w:proofErr w:type="gramStart"/>
                  <w:r w:rsidRPr="005F0631">
                    <w:rPr>
                      <w:rFonts w:ascii="Times New Roman" w:eastAsia="MS Mincho" w:hAnsi="Times New Roman" w:cs="Times New Roman"/>
                      <w:b/>
                      <w:bCs/>
                      <w:sz w:val="18"/>
                      <w:szCs w:val="18"/>
                      <w:lang w:val="en-US"/>
                    </w:rPr>
                    <w:t>ISSUED  FOR</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14:paraId="4F708881" w14:textId="77777777" w:rsidR="005F0631" w:rsidRPr="005F0631" w:rsidRDefault="005F0631" w:rsidP="005F0631">
                  <w:pPr>
                    <w:widowControl w:val="0"/>
                    <w:spacing w:after="0" w:line="240" w:lineRule="auto"/>
                    <w:rPr>
                      <w:rFonts w:ascii="Times New Roman" w:eastAsia="MS Mincho" w:hAnsi="Times New Roman" w:cs="Times New Roman"/>
                      <w:sz w:val="8"/>
                      <w:szCs w:val="12"/>
                    </w:rPr>
                  </w:pPr>
                </w:p>
                <w:p w14:paraId="2B31A8B0" w14:textId="7F45A770" w:rsidR="005F0631" w:rsidRPr="005F0631" w:rsidRDefault="00632D85" w:rsidP="005F0631">
                  <w:pPr>
                    <w:widowControl w:val="0"/>
                    <w:spacing w:after="0" w:line="240" w:lineRule="auto"/>
                    <w:rPr>
                      <w:rFonts w:ascii="Times New Roman" w:eastAsia="MS Mincho" w:hAnsi="Times New Roman" w:cs="Times New Roman"/>
                      <w:sz w:val="8"/>
                      <w:szCs w:val="12"/>
                      <w:lang w:val="en-US"/>
                    </w:rPr>
                  </w:pPr>
                  <w:r>
                    <w:rPr>
                      <w:rFonts w:ascii="Times New Roman" w:eastAsia="MS Mincho" w:hAnsi="Times New Roman" w:cs="Times New Roman"/>
                      <w:noProof/>
                      <w:sz w:val="20"/>
                      <w:szCs w:val="20"/>
                      <w:lang w:eastAsia="en-IN"/>
                    </w:rPr>
                    <mc:AlternateContent>
                      <mc:Choice Requires="wps">
                        <w:drawing>
                          <wp:anchor distT="0" distB="0" distL="114300" distR="114300" simplePos="0" relativeHeight="251671552" behindDoc="0" locked="0" layoutInCell="1" allowOverlap="1" wp14:anchorId="27F3C2DD" wp14:editId="49F1D029">
                            <wp:simplePos x="0" y="0"/>
                            <wp:positionH relativeFrom="column">
                              <wp:posOffset>-34290</wp:posOffset>
                            </wp:positionH>
                            <wp:positionV relativeFrom="paragraph">
                              <wp:posOffset>53975</wp:posOffset>
                            </wp:positionV>
                            <wp:extent cx="116205" cy="115570"/>
                            <wp:effectExtent l="0" t="0" r="17145" b="36830"/>
                            <wp:wrapNone/>
                            <wp:docPr id="11" name="Straight Connector 11"/>
                            <wp:cNvGraphicFramePr/>
                            <a:graphic xmlns:a="http://schemas.openxmlformats.org/drawingml/2006/main">
                              <a:graphicData uri="http://schemas.microsoft.com/office/word/2010/wordprocessingShape">
                                <wps:wsp>
                                  <wps:cNvCnPr/>
                                  <wps:spPr>
                                    <a:xfrm flipH="1">
                                      <a:off x="0" y="0"/>
                                      <a:ext cx="116205" cy="115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B6D1" id="Straight Connector 11"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25pt" to="6.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" strokecolor="black [3200]" strokeweight=".5pt">
                            <v:stroke joinstyle="miter"/>
                          </v:line>
                        </w:pict>
                      </mc:Fallback>
                    </mc:AlternateContent>
                  </w:r>
                  <w:r>
                    <w:rPr>
                      <w:rFonts w:ascii="Times New Roman" w:eastAsia="MS Mincho" w:hAnsi="Times New Roman" w:cs="Times New Roman"/>
                      <w:noProof/>
                      <w:sz w:val="20"/>
                      <w:szCs w:val="20"/>
                      <w:lang w:eastAsia="en-IN"/>
                    </w:rPr>
                    <mc:AlternateContent>
                      <mc:Choice Requires="wps">
                        <w:drawing>
                          <wp:anchor distT="0" distB="0" distL="114300" distR="114300" simplePos="0" relativeHeight="251670528" behindDoc="0" locked="0" layoutInCell="1" allowOverlap="1" wp14:anchorId="46222445" wp14:editId="4E1BC383">
                            <wp:simplePos x="0" y="0"/>
                            <wp:positionH relativeFrom="column">
                              <wp:posOffset>-31115</wp:posOffset>
                            </wp:positionH>
                            <wp:positionV relativeFrom="paragraph">
                              <wp:posOffset>56515</wp:posOffset>
                            </wp:positionV>
                            <wp:extent cx="111125" cy="114935"/>
                            <wp:effectExtent l="0" t="0" r="22225" b="37465"/>
                            <wp:wrapNone/>
                            <wp:docPr id="10" name="Straight Connector 10"/>
                            <wp:cNvGraphicFramePr/>
                            <a:graphic xmlns:a="http://schemas.openxmlformats.org/drawingml/2006/main">
                              <a:graphicData uri="http://schemas.microsoft.com/office/word/2010/wordprocessingShape">
                                <wps:wsp>
                                  <wps:cNvCnPr/>
                                  <wps:spPr>
                                    <a:xfrm>
                                      <a:off x="0" y="0"/>
                                      <a:ext cx="111125" cy="114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C19CB"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4.45pt" to="6.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" strokecolor="black [3200]" strokeweight=".5pt">
                            <v:stroke joinstyle="miter"/>
                          </v:line>
                        </w:pict>
                      </mc:Fallback>
                    </mc:AlternateContent>
                  </w: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9504" behindDoc="0" locked="0" layoutInCell="1" allowOverlap="1" wp14:anchorId="02DFF3AD" wp14:editId="7BD70443">
                            <wp:simplePos x="0" y="0"/>
                            <wp:positionH relativeFrom="column">
                              <wp:posOffset>-31750</wp:posOffset>
                            </wp:positionH>
                            <wp:positionV relativeFrom="paragraph">
                              <wp:posOffset>55880</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B9DE" id="Rectangle 1" o:spid="_x0000_s1026" style="position:absolute;margin-left:-2.5pt;margin-top:4.4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"/>
                        </w:pict>
                      </mc:Fallback>
                    </mc:AlternateContent>
                  </w:r>
                </w:p>
                <w:p w14:paraId="2B212A07" w14:textId="25C12F70"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APPROVAL </w:t>
                  </w:r>
                </w:p>
                <w:p w14:paraId="325609F6"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536" w:type="dxa"/>
                  <w:tcBorders>
                    <w:top w:val="single" w:sz="4" w:space="0" w:color="auto"/>
                    <w:left w:val="single" w:sz="4" w:space="0" w:color="auto"/>
                    <w:bottom w:val="single" w:sz="4" w:space="0" w:color="auto"/>
                    <w:right w:val="single" w:sz="4" w:space="0" w:color="auto"/>
                  </w:tcBorders>
                  <w:vAlign w:val="center"/>
                </w:tcPr>
                <w:p w14:paraId="29C8FDC8"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1EBCAC36"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4384" behindDoc="0" locked="0" layoutInCell="1" allowOverlap="1" wp14:anchorId="0D224F80" wp14:editId="7850A4DC">
                            <wp:simplePos x="0" y="0"/>
                            <wp:positionH relativeFrom="column">
                              <wp:posOffset>-33655</wp:posOffset>
                            </wp:positionH>
                            <wp:positionV relativeFrom="paragraph">
                              <wp:posOffset>73660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5CF83" id="Rectangle 8" o:spid="_x0000_s1026" style="position:absolute;margin-left:-2.65pt;margin-top:5.8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"/>
                        </w:pict>
                      </mc:Fallback>
                    </mc:AlternateContent>
                  </w:r>
                </w:p>
                <w:p w14:paraId="47276331"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INFORMATION</w:t>
                  </w:r>
                </w:p>
                <w:p w14:paraId="4D1524E5"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3F3533B7"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p>
                <w:p w14:paraId="770DDB1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5408" behindDoc="0" locked="0" layoutInCell="1" allowOverlap="1" wp14:anchorId="48D17113" wp14:editId="25EBC823">
                            <wp:simplePos x="0" y="0"/>
                            <wp:positionH relativeFrom="column">
                              <wp:posOffset>-39370</wp:posOffset>
                            </wp:positionH>
                            <wp:positionV relativeFrom="paragraph">
                              <wp:posOffset>60325</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EA263" id="Rectangle 7" o:spid="_x0000_s1026" style="position:absolute;margin-left:-3.1pt;margin-top:4.7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vCHA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"/>
                        </w:pict>
                      </mc:Fallback>
                    </mc:AlternateContent>
                  </w:r>
                </w:p>
                <w:p w14:paraId="699B7CAA" w14:textId="77777777" w:rsidR="005F0631" w:rsidRPr="005F0631" w:rsidRDefault="005F0631" w:rsidP="005F0631">
                  <w:pPr>
                    <w:widowControl w:val="0"/>
                    <w:spacing w:after="0" w:line="240" w:lineRule="auto"/>
                    <w:rPr>
                      <w:rFonts w:ascii="Times New Roman" w:eastAsia="MS Mincho" w:hAnsi="Times New Roman" w:cs="Times New Roman"/>
                      <w:sz w:val="8"/>
                      <w:szCs w:val="12"/>
                      <w:lang w:val="en-US"/>
                    </w:rPr>
                  </w:pPr>
                  <w:r w:rsidRPr="005F0631">
                    <w:rPr>
                      <w:rFonts w:ascii="Times New Roman" w:eastAsia="MS Mincho" w:hAnsi="Times New Roman" w:cs="Times New Roman"/>
                      <w:sz w:val="16"/>
                      <w:szCs w:val="16"/>
                      <w:lang w:val="en-US"/>
                    </w:rPr>
                    <w:t xml:space="preserve">    MANUFACTURING</w:t>
                  </w:r>
                </w:p>
                <w:p w14:paraId="0D0A684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c>
                <w:tcPr>
                  <w:tcW w:w="2107" w:type="dxa"/>
                  <w:tcBorders>
                    <w:top w:val="single" w:sz="4" w:space="0" w:color="auto"/>
                    <w:left w:val="single" w:sz="4" w:space="0" w:color="auto"/>
                    <w:bottom w:val="single" w:sz="4" w:space="0" w:color="auto"/>
                    <w:right w:val="single" w:sz="4" w:space="0" w:color="auto"/>
                  </w:tcBorders>
                  <w:vAlign w:val="center"/>
                </w:tcPr>
                <w:p w14:paraId="634FB340"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6432" behindDoc="0" locked="0" layoutInCell="1" allowOverlap="1" wp14:anchorId="61699F36" wp14:editId="2C0DB2CF">
                            <wp:simplePos x="0" y="0"/>
                            <wp:positionH relativeFrom="column">
                              <wp:posOffset>-12700</wp:posOffset>
                            </wp:positionH>
                            <wp:positionV relativeFrom="paragraph">
                              <wp:posOffset>132080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AE43D" id="Rectangle 6" o:spid="_x0000_s1026" style="position:absolute;margin-left:-1pt;margin-top:10.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"/>
                        </w:pict>
                      </mc:Fallback>
                    </mc:AlternateContent>
                  </w:r>
                  <w:r w:rsidRPr="005F0631">
                    <w:rPr>
                      <w:rFonts w:ascii="Times New Roman" w:eastAsia="MS Mincho" w:hAnsi="Times New Roman" w:cs="Times New Roman"/>
                      <w:sz w:val="16"/>
                      <w:szCs w:val="16"/>
                      <w:lang w:val="en-US"/>
                    </w:rPr>
                    <w:t xml:space="preserve">    </w:t>
                  </w:r>
                </w:p>
                <w:p w14:paraId="039C8C53" w14:textId="77777777" w:rsidR="005F0631" w:rsidRPr="005F0631" w:rsidRDefault="005F0631" w:rsidP="005F0631">
                  <w:pPr>
                    <w:widowControl w:val="0"/>
                    <w:spacing w:after="0" w:line="240" w:lineRule="auto"/>
                    <w:rPr>
                      <w:rFonts w:ascii="Times New Roman" w:eastAsia="MS Mincho" w:hAnsi="Times New Roman" w:cs="Times New Roman"/>
                      <w:sz w:val="16"/>
                      <w:szCs w:val="16"/>
                      <w:lang w:val="en-US"/>
                    </w:rPr>
                  </w:pPr>
                  <w:r w:rsidRPr="005F0631">
                    <w:rPr>
                      <w:rFonts w:ascii="Times New Roman" w:eastAsia="MS Mincho" w:hAnsi="Times New Roman" w:cs="Times New Roman"/>
                      <w:sz w:val="16"/>
                      <w:szCs w:val="16"/>
                      <w:lang w:val="en-US"/>
                    </w:rPr>
                    <w:t xml:space="preserve">         CONSTRUCTION</w:t>
                  </w:r>
                </w:p>
              </w:tc>
              <w:tc>
                <w:tcPr>
                  <w:tcW w:w="1222" w:type="dxa"/>
                  <w:tcBorders>
                    <w:top w:val="single" w:sz="4" w:space="0" w:color="auto"/>
                    <w:left w:val="single" w:sz="4" w:space="0" w:color="auto"/>
                    <w:bottom w:val="single" w:sz="4" w:space="0" w:color="auto"/>
                    <w:right w:val="single" w:sz="4" w:space="0" w:color="auto"/>
                  </w:tcBorders>
                  <w:vAlign w:val="center"/>
                </w:tcPr>
                <w:p w14:paraId="27BFF91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noProof/>
                      <w:sz w:val="20"/>
                      <w:szCs w:val="20"/>
                      <w:lang w:eastAsia="en-IN"/>
                    </w:rPr>
                    <mc:AlternateContent>
                      <mc:Choice Requires="wps">
                        <w:drawing>
                          <wp:anchor distT="0" distB="0" distL="114300" distR="114300" simplePos="0" relativeHeight="251667456" behindDoc="0" locked="0" layoutInCell="1" allowOverlap="1" wp14:anchorId="24918106" wp14:editId="7D0F8424">
                            <wp:simplePos x="0" y="0"/>
                            <wp:positionH relativeFrom="column">
                              <wp:posOffset>-38100</wp:posOffset>
                            </wp:positionH>
                            <wp:positionV relativeFrom="paragraph">
                              <wp:posOffset>101600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4DF01" id="Rectangle 2" o:spid="_x0000_s1026" style="position:absolute;margin-left:-3pt;margin-top:8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"/>
                        </w:pict>
                      </mc:Fallback>
                    </mc:AlternateContent>
                  </w:r>
                </w:p>
                <w:p w14:paraId="0AC4806A" w14:textId="77777777" w:rsidR="005F0631" w:rsidRPr="005F0631" w:rsidRDefault="005F0631" w:rsidP="005F0631">
                  <w:pPr>
                    <w:widowControl w:val="0"/>
                    <w:spacing w:after="0" w:line="240" w:lineRule="auto"/>
                    <w:rPr>
                      <w:rFonts w:ascii="Times New Roman" w:eastAsia="MS Mincho" w:hAnsi="Times New Roman" w:cs="Times New Roman"/>
                      <w:sz w:val="4"/>
                      <w:szCs w:val="4"/>
                      <w:lang w:val="en-US"/>
                    </w:rPr>
                  </w:pPr>
                </w:p>
                <w:p w14:paraId="2F7F22CC"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r w:rsidRPr="005F0631">
                    <w:rPr>
                      <w:rFonts w:ascii="Times New Roman" w:eastAsia="MS Mincho" w:hAnsi="Times New Roman" w:cs="Times New Roman"/>
                      <w:sz w:val="16"/>
                      <w:szCs w:val="16"/>
                      <w:lang w:val="en-US"/>
                    </w:rPr>
                    <w:t xml:space="preserve">     AS-BUILT</w:t>
                  </w:r>
                </w:p>
                <w:p w14:paraId="3B66C01B" w14:textId="77777777" w:rsidR="005F0631" w:rsidRPr="005F0631" w:rsidRDefault="005F0631" w:rsidP="005F0631">
                  <w:pPr>
                    <w:widowControl w:val="0"/>
                    <w:spacing w:after="0" w:line="240" w:lineRule="auto"/>
                    <w:rPr>
                      <w:rFonts w:ascii="Times New Roman" w:eastAsia="MS Mincho" w:hAnsi="Times New Roman" w:cs="Times New Roman"/>
                      <w:sz w:val="12"/>
                      <w:szCs w:val="12"/>
                      <w:lang w:val="en-US"/>
                    </w:rPr>
                  </w:pPr>
                </w:p>
              </w:tc>
            </w:tr>
          </w:tbl>
          <w:p w14:paraId="2F831C32" w14:textId="77777777" w:rsidR="005F0631" w:rsidRPr="005F0631" w:rsidRDefault="005F0631" w:rsidP="005F0631">
            <w:pPr>
              <w:widowControl w:val="0"/>
              <w:spacing w:after="0" w:line="240" w:lineRule="auto"/>
              <w:jc w:val="center"/>
              <w:rPr>
                <w:rFonts w:ascii="Calibri" w:eastAsia="MS Mincho" w:hAnsi="Calibri" w:cs="Calibri"/>
                <w:b/>
                <w:sz w:val="24"/>
                <w:szCs w:val="24"/>
                <w:lang w:val="en-US"/>
              </w:rPr>
            </w:pPr>
          </w:p>
          <w:p w14:paraId="53DD819B" w14:textId="77777777" w:rsidR="005F0631" w:rsidRPr="005F0631" w:rsidRDefault="005F0631" w:rsidP="005F0631">
            <w:pPr>
              <w:widowControl w:val="0"/>
              <w:spacing w:after="0" w:line="240" w:lineRule="auto"/>
              <w:rPr>
                <w:rFonts w:ascii="Calibri" w:eastAsia="MS Mincho" w:hAnsi="Calibri" w:cs="Calibri"/>
                <w:sz w:val="24"/>
                <w:szCs w:val="24"/>
                <w:lang w:val="en-US"/>
              </w:rPr>
            </w:pPr>
          </w:p>
        </w:tc>
      </w:tr>
      <w:tr w:rsidR="005F0631" w:rsidRPr="005F0631" w14:paraId="5F61FC95" w14:textId="77777777" w:rsidTr="000C5676">
        <w:trPr>
          <w:cantSplit/>
          <w:trHeight w:val="211"/>
        </w:trPr>
        <w:tc>
          <w:tcPr>
            <w:tcW w:w="1013" w:type="dxa"/>
            <w:tcBorders>
              <w:top w:val="single" w:sz="4" w:space="0" w:color="auto"/>
              <w:left w:val="single" w:sz="18" w:space="0" w:color="auto"/>
              <w:bottom w:val="single" w:sz="4" w:space="0" w:color="auto"/>
              <w:right w:val="single" w:sz="4" w:space="0" w:color="auto"/>
            </w:tcBorders>
          </w:tcPr>
          <w:p w14:paraId="7227B228" w14:textId="662046FF"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7EA913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7CD16EA6" w14:textId="77777777" w:rsidR="005F0631" w:rsidRPr="005F0631" w:rsidRDefault="005F0631" w:rsidP="005F0631">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098ED2C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7385171"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102" w:type="dxa"/>
            <w:gridSpan w:val="2"/>
            <w:tcBorders>
              <w:top w:val="single" w:sz="4" w:space="0" w:color="auto"/>
              <w:left w:val="single" w:sz="6" w:space="0" w:color="auto"/>
              <w:bottom w:val="single" w:sz="4" w:space="0" w:color="auto"/>
              <w:right w:val="single" w:sz="6" w:space="0" w:color="auto"/>
            </w:tcBorders>
          </w:tcPr>
          <w:p w14:paraId="56992448"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c>
          <w:tcPr>
            <w:tcW w:w="1456" w:type="dxa"/>
            <w:tcBorders>
              <w:top w:val="single" w:sz="4" w:space="0" w:color="auto"/>
              <w:left w:val="single" w:sz="6" w:space="0" w:color="auto"/>
              <w:bottom w:val="single" w:sz="4" w:space="0" w:color="auto"/>
              <w:right w:val="single" w:sz="18" w:space="0" w:color="auto"/>
            </w:tcBorders>
          </w:tcPr>
          <w:p w14:paraId="4C11BBE4" w14:textId="77777777" w:rsidR="005F0631" w:rsidRPr="005F0631" w:rsidRDefault="005F0631" w:rsidP="005F0631">
            <w:pPr>
              <w:widowControl w:val="0"/>
              <w:spacing w:before="80" w:after="0" w:line="240" w:lineRule="auto"/>
              <w:jc w:val="center"/>
              <w:rPr>
                <w:rFonts w:ascii="Calibri" w:eastAsia="MS Mincho" w:hAnsi="Calibri" w:cs="Calibri"/>
                <w:sz w:val="20"/>
                <w:szCs w:val="20"/>
                <w:lang w:val="en-US"/>
              </w:rPr>
            </w:pPr>
          </w:p>
        </w:tc>
      </w:tr>
      <w:tr w:rsidR="006C093E" w:rsidRPr="005F0631" w14:paraId="557FF447" w14:textId="77777777" w:rsidTr="000C5676">
        <w:trPr>
          <w:cantSplit/>
          <w:trHeight w:val="211"/>
        </w:trPr>
        <w:tc>
          <w:tcPr>
            <w:tcW w:w="1013" w:type="dxa"/>
            <w:tcBorders>
              <w:top w:val="single" w:sz="4" w:space="0" w:color="auto"/>
              <w:left w:val="single" w:sz="18" w:space="0" w:color="auto"/>
              <w:bottom w:val="single" w:sz="4" w:space="0" w:color="auto"/>
              <w:right w:val="single" w:sz="4" w:space="0" w:color="auto"/>
            </w:tcBorders>
          </w:tcPr>
          <w:p w14:paraId="4D23C967" w14:textId="44E3E16C"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70F2561F" w14:textId="6D287A2C"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1BDEDE12" w14:textId="222128D7" w:rsidR="006C093E" w:rsidRPr="005F0631" w:rsidRDefault="006C093E" w:rsidP="006C093E">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4FFA274A" w14:textId="790724F1"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4AC2180D" w14:textId="77777777"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p>
        </w:tc>
        <w:tc>
          <w:tcPr>
            <w:tcW w:w="1102" w:type="dxa"/>
            <w:gridSpan w:val="2"/>
            <w:tcBorders>
              <w:top w:val="single" w:sz="4" w:space="0" w:color="auto"/>
              <w:left w:val="single" w:sz="6" w:space="0" w:color="auto"/>
              <w:bottom w:val="single" w:sz="4" w:space="0" w:color="auto"/>
              <w:right w:val="single" w:sz="6" w:space="0" w:color="auto"/>
            </w:tcBorders>
          </w:tcPr>
          <w:p w14:paraId="13218038" w14:textId="6777C681"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p>
        </w:tc>
        <w:tc>
          <w:tcPr>
            <w:tcW w:w="1456" w:type="dxa"/>
            <w:tcBorders>
              <w:top w:val="single" w:sz="4" w:space="0" w:color="auto"/>
              <w:left w:val="single" w:sz="6" w:space="0" w:color="auto"/>
              <w:bottom w:val="single" w:sz="4" w:space="0" w:color="auto"/>
              <w:right w:val="single" w:sz="18" w:space="0" w:color="auto"/>
            </w:tcBorders>
          </w:tcPr>
          <w:p w14:paraId="0740A17D" w14:textId="24EE5D23"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p>
        </w:tc>
      </w:tr>
      <w:tr w:rsidR="0001404C" w:rsidRPr="005F0631" w14:paraId="50D3F80B" w14:textId="77777777" w:rsidTr="000C5676">
        <w:trPr>
          <w:cantSplit/>
          <w:trHeight w:val="211"/>
        </w:trPr>
        <w:tc>
          <w:tcPr>
            <w:tcW w:w="1013" w:type="dxa"/>
            <w:tcBorders>
              <w:top w:val="single" w:sz="4" w:space="0" w:color="auto"/>
              <w:left w:val="single" w:sz="18" w:space="0" w:color="auto"/>
              <w:bottom w:val="single" w:sz="4" w:space="0" w:color="auto"/>
              <w:right w:val="single" w:sz="4" w:space="0" w:color="auto"/>
            </w:tcBorders>
          </w:tcPr>
          <w:p w14:paraId="28CB26A7" w14:textId="447BA51F" w:rsidR="0001404C" w:rsidRPr="005F0631" w:rsidRDefault="0001404C" w:rsidP="006C093E">
            <w:pPr>
              <w:widowControl w:val="0"/>
              <w:spacing w:before="80" w:after="0" w:line="240" w:lineRule="auto"/>
              <w:jc w:val="center"/>
              <w:rPr>
                <w:rFonts w:ascii="Calibri" w:eastAsia="MS Mincho" w:hAnsi="Calibri" w:cs="Calibri"/>
                <w:sz w:val="20"/>
                <w:szCs w:val="20"/>
                <w:lang w:val="en-US"/>
              </w:rPr>
            </w:pPr>
          </w:p>
        </w:tc>
        <w:tc>
          <w:tcPr>
            <w:tcW w:w="1141" w:type="dxa"/>
            <w:tcBorders>
              <w:top w:val="single" w:sz="4" w:space="0" w:color="auto"/>
              <w:left w:val="single" w:sz="4" w:space="0" w:color="auto"/>
              <w:bottom w:val="single" w:sz="4" w:space="0" w:color="auto"/>
              <w:right w:val="single" w:sz="4" w:space="0" w:color="auto"/>
            </w:tcBorders>
          </w:tcPr>
          <w:p w14:paraId="1496ACDD" w14:textId="340BD1C8" w:rsidR="0001404C" w:rsidRPr="005F0631" w:rsidRDefault="0001404C" w:rsidP="006C093E">
            <w:pPr>
              <w:widowControl w:val="0"/>
              <w:spacing w:before="80" w:after="0" w:line="240" w:lineRule="auto"/>
              <w:jc w:val="center"/>
              <w:rPr>
                <w:rFonts w:ascii="Calibri" w:eastAsia="MS Mincho" w:hAnsi="Calibri" w:cs="Calibri"/>
                <w:sz w:val="20"/>
                <w:szCs w:val="20"/>
                <w:lang w:val="en-US"/>
              </w:rPr>
            </w:pPr>
          </w:p>
        </w:tc>
        <w:tc>
          <w:tcPr>
            <w:tcW w:w="3431" w:type="dxa"/>
            <w:tcBorders>
              <w:top w:val="single" w:sz="4" w:space="0" w:color="auto"/>
              <w:left w:val="single" w:sz="4" w:space="0" w:color="auto"/>
              <w:bottom w:val="single" w:sz="4" w:space="0" w:color="auto"/>
              <w:right w:val="single" w:sz="6" w:space="0" w:color="auto"/>
            </w:tcBorders>
          </w:tcPr>
          <w:p w14:paraId="737245BE" w14:textId="6EBBC1EF" w:rsidR="0001404C" w:rsidRPr="005F0631" w:rsidRDefault="0001404C" w:rsidP="006C093E">
            <w:pPr>
              <w:widowControl w:val="0"/>
              <w:spacing w:before="80" w:after="0" w:line="240" w:lineRule="auto"/>
              <w:rPr>
                <w:rFonts w:ascii="Calibri" w:eastAsia="MS Mincho" w:hAnsi="Calibri" w:cs="Calibri"/>
                <w:sz w:val="20"/>
                <w:szCs w:val="20"/>
                <w:lang w:val="en-US"/>
              </w:rPr>
            </w:pPr>
          </w:p>
        </w:tc>
        <w:tc>
          <w:tcPr>
            <w:tcW w:w="979" w:type="dxa"/>
            <w:tcBorders>
              <w:top w:val="single" w:sz="4" w:space="0" w:color="auto"/>
              <w:left w:val="single" w:sz="6" w:space="0" w:color="auto"/>
              <w:bottom w:val="single" w:sz="4" w:space="0" w:color="auto"/>
              <w:right w:val="single" w:sz="6" w:space="0" w:color="auto"/>
            </w:tcBorders>
          </w:tcPr>
          <w:p w14:paraId="01EA715B" w14:textId="5DD27ABE" w:rsidR="0001404C" w:rsidRPr="00AA18F6" w:rsidRDefault="0001404C" w:rsidP="006C093E">
            <w:pPr>
              <w:widowControl w:val="0"/>
              <w:spacing w:before="80" w:after="0" w:line="240" w:lineRule="auto"/>
              <w:jc w:val="center"/>
              <w:rPr>
                <w:rFonts w:ascii="Calibri" w:eastAsia="MS Mincho" w:hAnsi="Calibri" w:cs="Calibri"/>
                <w:sz w:val="20"/>
                <w:szCs w:val="20"/>
                <w:lang w:val="en-US"/>
              </w:rPr>
            </w:pPr>
          </w:p>
        </w:tc>
        <w:tc>
          <w:tcPr>
            <w:tcW w:w="612" w:type="dxa"/>
            <w:tcBorders>
              <w:top w:val="single" w:sz="4" w:space="0" w:color="auto"/>
              <w:left w:val="single" w:sz="6" w:space="0" w:color="auto"/>
              <w:bottom w:val="single" w:sz="4" w:space="0" w:color="auto"/>
              <w:right w:val="single" w:sz="6" w:space="0" w:color="auto"/>
            </w:tcBorders>
          </w:tcPr>
          <w:p w14:paraId="1A0B4FC2" w14:textId="77777777" w:rsidR="0001404C" w:rsidRPr="00AA18F6" w:rsidRDefault="0001404C" w:rsidP="006C093E">
            <w:pPr>
              <w:widowControl w:val="0"/>
              <w:spacing w:before="80" w:after="0" w:line="240" w:lineRule="auto"/>
              <w:jc w:val="center"/>
              <w:rPr>
                <w:rFonts w:ascii="Calibri" w:eastAsia="MS Mincho" w:hAnsi="Calibri" w:cs="Calibri"/>
                <w:sz w:val="20"/>
                <w:szCs w:val="20"/>
                <w:lang w:val="en-US"/>
              </w:rPr>
            </w:pPr>
          </w:p>
        </w:tc>
        <w:tc>
          <w:tcPr>
            <w:tcW w:w="1102" w:type="dxa"/>
            <w:gridSpan w:val="2"/>
            <w:tcBorders>
              <w:top w:val="single" w:sz="4" w:space="0" w:color="auto"/>
              <w:left w:val="single" w:sz="6" w:space="0" w:color="auto"/>
              <w:bottom w:val="single" w:sz="4" w:space="0" w:color="auto"/>
              <w:right w:val="single" w:sz="6" w:space="0" w:color="auto"/>
            </w:tcBorders>
          </w:tcPr>
          <w:p w14:paraId="3EFF7296" w14:textId="74543718" w:rsidR="0001404C" w:rsidRPr="00AA18F6" w:rsidRDefault="0001404C" w:rsidP="006C093E">
            <w:pPr>
              <w:widowControl w:val="0"/>
              <w:spacing w:before="80" w:after="0" w:line="240" w:lineRule="auto"/>
              <w:jc w:val="center"/>
              <w:rPr>
                <w:rFonts w:ascii="Calibri" w:eastAsia="MS Mincho" w:hAnsi="Calibri" w:cs="Calibri"/>
                <w:sz w:val="20"/>
                <w:szCs w:val="20"/>
                <w:lang w:val="en-US"/>
              </w:rPr>
            </w:pPr>
          </w:p>
        </w:tc>
        <w:tc>
          <w:tcPr>
            <w:tcW w:w="1456" w:type="dxa"/>
            <w:tcBorders>
              <w:top w:val="single" w:sz="4" w:space="0" w:color="auto"/>
              <w:left w:val="single" w:sz="6" w:space="0" w:color="auto"/>
              <w:bottom w:val="single" w:sz="4" w:space="0" w:color="auto"/>
              <w:right w:val="single" w:sz="18" w:space="0" w:color="auto"/>
            </w:tcBorders>
          </w:tcPr>
          <w:p w14:paraId="68DBBC4E" w14:textId="754BB463" w:rsidR="0001404C" w:rsidRPr="00AA18F6" w:rsidRDefault="0001404C" w:rsidP="006C093E">
            <w:pPr>
              <w:widowControl w:val="0"/>
              <w:spacing w:before="80" w:after="0" w:line="240" w:lineRule="auto"/>
              <w:jc w:val="center"/>
              <w:rPr>
                <w:rFonts w:ascii="Calibri" w:eastAsia="MS Mincho" w:hAnsi="Calibri" w:cs="Calibri"/>
                <w:sz w:val="20"/>
                <w:szCs w:val="20"/>
                <w:lang w:val="en-US"/>
              </w:rPr>
            </w:pPr>
          </w:p>
        </w:tc>
      </w:tr>
      <w:tr w:rsidR="006C093E" w:rsidRPr="005F0631" w14:paraId="350B6E40" w14:textId="77777777" w:rsidTr="000C5676">
        <w:trPr>
          <w:cantSplit/>
          <w:trHeight w:val="270"/>
        </w:trPr>
        <w:tc>
          <w:tcPr>
            <w:tcW w:w="1013" w:type="dxa"/>
            <w:tcBorders>
              <w:top w:val="single" w:sz="4" w:space="0" w:color="auto"/>
              <w:left w:val="single" w:sz="18" w:space="0" w:color="auto"/>
              <w:bottom w:val="single" w:sz="4" w:space="0" w:color="auto"/>
              <w:right w:val="single" w:sz="4" w:space="0" w:color="auto"/>
            </w:tcBorders>
          </w:tcPr>
          <w:p w14:paraId="6EDF9390" w14:textId="77777777"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00</w:t>
            </w:r>
          </w:p>
        </w:tc>
        <w:tc>
          <w:tcPr>
            <w:tcW w:w="1141" w:type="dxa"/>
            <w:tcBorders>
              <w:top w:val="single" w:sz="4" w:space="0" w:color="auto"/>
              <w:left w:val="single" w:sz="4" w:space="0" w:color="auto"/>
              <w:bottom w:val="single" w:sz="4" w:space="0" w:color="auto"/>
              <w:right w:val="single" w:sz="4" w:space="0" w:color="auto"/>
            </w:tcBorders>
          </w:tcPr>
          <w:p w14:paraId="122CE5CA" w14:textId="6FD8CB70" w:rsidR="006C093E" w:rsidRPr="005F0631" w:rsidRDefault="003A0685" w:rsidP="00F67CEF">
            <w:pPr>
              <w:widowControl w:val="0"/>
              <w:spacing w:before="80" w:after="0" w:line="240" w:lineRule="auto"/>
              <w:jc w:val="center"/>
              <w:rPr>
                <w:rFonts w:ascii="Calibri" w:eastAsia="MS Mincho" w:hAnsi="Calibri" w:cs="Calibri"/>
                <w:sz w:val="20"/>
                <w:szCs w:val="20"/>
                <w:lang w:val="en-US"/>
              </w:rPr>
            </w:pPr>
            <w:r>
              <w:rPr>
                <w:rFonts w:ascii="Calibri" w:eastAsia="MS Mincho" w:hAnsi="Calibri" w:cs="Calibri"/>
                <w:sz w:val="20"/>
                <w:szCs w:val="20"/>
                <w:lang w:val="en-US"/>
              </w:rPr>
              <w:t>02</w:t>
            </w:r>
            <w:r w:rsidR="006C093E">
              <w:rPr>
                <w:rFonts w:ascii="Calibri" w:eastAsia="MS Mincho" w:hAnsi="Calibri" w:cs="Calibri"/>
                <w:sz w:val="20"/>
                <w:szCs w:val="20"/>
                <w:lang w:val="en-US"/>
              </w:rPr>
              <w:t>.</w:t>
            </w:r>
            <w:r w:rsidR="00C4589D">
              <w:rPr>
                <w:rFonts w:ascii="Calibri" w:eastAsia="MS Mincho" w:hAnsi="Calibri" w:cs="Calibri"/>
                <w:sz w:val="20"/>
                <w:szCs w:val="20"/>
                <w:lang w:val="en-US"/>
              </w:rPr>
              <w:t>0</w:t>
            </w:r>
            <w:r>
              <w:rPr>
                <w:rFonts w:ascii="Calibri" w:eastAsia="MS Mincho" w:hAnsi="Calibri" w:cs="Calibri"/>
                <w:sz w:val="20"/>
                <w:szCs w:val="20"/>
                <w:lang w:val="en-US"/>
              </w:rPr>
              <w:t>3</w:t>
            </w:r>
            <w:r w:rsidR="006C093E">
              <w:rPr>
                <w:rFonts w:ascii="Calibri" w:eastAsia="MS Mincho" w:hAnsi="Calibri" w:cs="Calibri"/>
                <w:sz w:val="20"/>
                <w:szCs w:val="20"/>
                <w:lang w:val="en-US"/>
              </w:rPr>
              <w:t>.202</w:t>
            </w:r>
            <w:r w:rsidR="00F67CEF">
              <w:rPr>
                <w:rFonts w:ascii="Calibri" w:eastAsia="MS Mincho" w:hAnsi="Calibri" w:cs="Calibri"/>
                <w:sz w:val="20"/>
                <w:szCs w:val="20"/>
                <w:lang w:val="en-US"/>
              </w:rPr>
              <w:t>2</w:t>
            </w:r>
          </w:p>
        </w:tc>
        <w:tc>
          <w:tcPr>
            <w:tcW w:w="3431" w:type="dxa"/>
            <w:tcBorders>
              <w:top w:val="single" w:sz="4" w:space="0" w:color="auto"/>
              <w:left w:val="single" w:sz="4" w:space="0" w:color="auto"/>
              <w:bottom w:val="single" w:sz="4" w:space="0" w:color="auto"/>
              <w:right w:val="single" w:sz="6" w:space="0" w:color="auto"/>
            </w:tcBorders>
          </w:tcPr>
          <w:p w14:paraId="5F782E34" w14:textId="77777777" w:rsidR="006C093E" w:rsidRPr="005F0631" w:rsidRDefault="006C093E" w:rsidP="006C093E">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First Submission</w:t>
            </w:r>
          </w:p>
        </w:tc>
        <w:tc>
          <w:tcPr>
            <w:tcW w:w="979" w:type="dxa"/>
            <w:tcBorders>
              <w:top w:val="single" w:sz="4" w:space="0" w:color="auto"/>
              <w:left w:val="single" w:sz="6" w:space="0" w:color="auto"/>
              <w:bottom w:val="single" w:sz="4" w:space="0" w:color="auto"/>
              <w:right w:val="single" w:sz="6" w:space="0" w:color="auto"/>
            </w:tcBorders>
          </w:tcPr>
          <w:p w14:paraId="20916718" w14:textId="645C19EE" w:rsidR="006C093E" w:rsidRPr="00AA18F6" w:rsidRDefault="00F67CEF" w:rsidP="006C093E">
            <w:pPr>
              <w:widowControl w:val="0"/>
              <w:spacing w:before="80" w:after="0" w:line="240" w:lineRule="auto"/>
              <w:jc w:val="center"/>
              <w:rPr>
                <w:rFonts w:ascii="Calibri" w:eastAsia="MS Mincho" w:hAnsi="Calibri" w:cs="Calibri"/>
                <w:sz w:val="20"/>
                <w:szCs w:val="20"/>
                <w:lang w:val="fr-FR"/>
              </w:rPr>
            </w:pPr>
            <w:r>
              <w:rPr>
                <w:rFonts w:ascii="Calibri" w:eastAsia="MS Mincho" w:hAnsi="Calibri" w:cs="Calibri"/>
                <w:sz w:val="20"/>
                <w:szCs w:val="20"/>
                <w:lang w:val="fr-FR"/>
              </w:rPr>
              <w:t>PC</w:t>
            </w:r>
          </w:p>
        </w:tc>
        <w:tc>
          <w:tcPr>
            <w:tcW w:w="612" w:type="dxa"/>
            <w:tcBorders>
              <w:top w:val="single" w:sz="4" w:space="0" w:color="auto"/>
              <w:left w:val="single" w:sz="6" w:space="0" w:color="auto"/>
              <w:bottom w:val="single" w:sz="4" w:space="0" w:color="auto"/>
              <w:right w:val="single" w:sz="6" w:space="0" w:color="auto"/>
            </w:tcBorders>
          </w:tcPr>
          <w:p w14:paraId="052CD445" w14:textId="77777777" w:rsidR="006C093E" w:rsidRPr="00AA18F6" w:rsidRDefault="006C093E" w:rsidP="006C093E">
            <w:pPr>
              <w:widowControl w:val="0"/>
              <w:spacing w:before="80" w:after="0" w:line="240" w:lineRule="auto"/>
              <w:jc w:val="center"/>
              <w:rPr>
                <w:rFonts w:ascii="Calibri" w:eastAsia="MS Mincho" w:hAnsi="Calibri" w:cs="Calibri"/>
                <w:sz w:val="20"/>
                <w:szCs w:val="20"/>
                <w:lang w:val="fr-FR"/>
              </w:rPr>
            </w:pPr>
          </w:p>
        </w:tc>
        <w:tc>
          <w:tcPr>
            <w:tcW w:w="1102" w:type="dxa"/>
            <w:gridSpan w:val="2"/>
            <w:tcBorders>
              <w:top w:val="single" w:sz="4" w:space="0" w:color="auto"/>
              <w:left w:val="single" w:sz="6" w:space="0" w:color="auto"/>
              <w:bottom w:val="single" w:sz="4" w:space="0" w:color="auto"/>
              <w:right w:val="single" w:sz="6" w:space="0" w:color="auto"/>
            </w:tcBorders>
          </w:tcPr>
          <w:p w14:paraId="23D818A9" w14:textId="13E42FE2" w:rsidR="006C093E" w:rsidRPr="00AA18F6" w:rsidRDefault="00F67CEF" w:rsidP="006C093E">
            <w:pPr>
              <w:widowControl w:val="0"/>
              <w:spacing w:before="80" w:after="0" w:line="240" w:lineRule="auto"/>
              <w:jc w:val="center"/>
              <w:rPr>
                <w:rFonts w:ascii="Calibri" w:eastAsia="MS Mincho" w:hAnsi="Calibri" w:cs="Calibri"/>
                <w:sz w:val="18"/>
                <w:szCs w:val="18"/>
                <w:lang w:val="fr-FR"/>
              </w:rPr>
            </w:pPr>
            <w:r>
              <w:rPr>
                <w:rFonts w:ascii="Calibri" w:eastAsia="MS Mincho" w:hAnsi="Calibri" w:cs="Calibri"/>
                <w:sz w:val="18"/>
                <w:szCs w:val="18"/>
                <w:lang w:val="fr-FR"/>
              </w:rPr>
              <w:t>PC</w:t>
            </w:r>
          </w:p>
        </w:tc>
        <w:tc>
          <w:tcPr>
            <w:tcW w:w="1456" w:type="dxa"/>
            <w:tcBorders>
              <w:top w:val="single" w:sz="4" w:space="0" w:color="auto"/>
              <w:left w:val="single" w:sz="6" w:space="0" w:color="auto"/>
              <w:bottom w:val="single" w:sz="4" w:space="0" w:color="auto"/>
              <w:right w:val="single" w:sz="18" w:space="0" w:color="auto"/>
            </w:tcBorders>
          </w:tcPr>
          <w:p w14:paraId="3436CAB6" w14:textId="37A6908C" w:rsidR="006C093E" w:rsidRPr="00AA18F6" w:rsidRDefault="006C093E" w:rsidP="006C093E">
            <w:pPr>
              <w:widowControl w:val="0"/>
              <w:spacing w:before="80" w:after="0" w:line="240" w:lineRule="auto"/>
              <w:jc w:val="center"/>
              <w:rPr>
                <w:rFonts w:ascii="Calibri" w:eastAsia="MS Mincho" w:hAnsi="Calibri" w:cs="Calibri"/>
                <w:sz w:val="20"/>
                <w:szCs w:val="20"/>
                <w:lang w:val="en-US"/>
              </w:rPr>
            </w:pPr>
            <w:r w:rsidRPr="00AA18F6">
              <w:rPr>
                <w:rFonts w:ascii="Calibri" w:eastAsia="MS Mincho" w:hAnsi="Calibri" w:cs="Calibri"/>
                <w:sz w:val="20"/>
                <w:szCs w:val="20"/>
                <w:lang w:val="en-US"/>
              </w:rPr>
              <w:t>BCB</w:t>
            </w:r>
          </w:p>
        </w:tc>
      </w:tr>
      <w:tr w:rsidR="006C093E" w:rsidRPr="005F0631" w14:paraId="5EAE1AEE" w14:textId="77777777" w:rsidTr="000C5676">
        <w:trPr>
          <w:cantSplit/>
          <w:trHeight w:val="235"/>
        </w:trPr>
        <w:tc>
          <w:tcPr>
            <w:tcW w:w="1013" w:type="dxa"/>
            <w:tcBorders>
              <w:top w:val="single" w:sz="4" w:space="0" w:color="auto"/>
              <w:left w:val="single" w:sz="18" w:space="0" w:color="auto"/>
              <w:bottom w:val="single" w:sz="12" w:space="0" w:color="auto"/>
              <w:right w:val="single" w:sz="4" w:space="0" w:color="auto"/>
            </w:tcBorders>
          </w:tcPr>
          <w:p w14:paraId="129167B1" w14:textId="77777777"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Rev.</w:t>
            </w:r>
          </w:p>
        </w:tc>
        <w:tc>
          <w:tcPr>
            <w:tcW w:w="1141" w:type="dxa"/>
            <w:tcBorders>
              <w:top w:val="single" w:sz="4" w:space="0" w:color="auto"/>
              <w:left w:val="single" w:sz="4" w:space="0" w:color="auto"/>
              <w:bottom w:val="single" w:sz="12" w:space="0" w:color="auto"/>
              <w:right w:val="single" w:sz="4" w:space="0" w:color="auto"/>
            </w:tcBorders>
          </w:tcPr>
          <w:p w14:paraId="6F43ADFD" w14:textId="77777777"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Date</w:t>
            </w:r>
          </w:p>
        </w:tc>
        <w:tc>
          <w:tcPr>
            <w:tcW w:w="3431" w:type="dxa"/>
            <w:tcBorders>
              <w:top w:val="single" w:sz="4" w:space="0" w:color="auto"/>
              <w:left w:val="single" w:sz="4" w:space="0" w:color="auto"/>
              <w:bottom w:val="single" w:sz="12" w:space="0" w:color="auto"/>
              <w:right w:val="single" w:sz="6" w:space="0" w:color="auto"/>
            </w:tcBorders>
          </w:tcPr>
          <w:p w14:paraId="1276C810" w14:textId="77777777" w:rsidR="006C093E" w:rsidRPr="005F0631" w:rsidRDefault="006C093E" w:rsidP="006C093E">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Description of revision</w:t>
            </w:r>
          </w:p>
        </w:tc>
        <w:tc>
          <w:tcPr>
            <w:tcW w:w="979" w:type="dxa"/>
            <w:tcBorders>
              <w:top w:val="single" w:sz="4" w:space="0" w:color="auto"/>
              <w:left w:val="single" w:sz="6" w:space="0" w:color="auto"/>
              <w:bottom w:val="single" w:sz="12" w:space="0" w:color="auto"/>
              <w:right w:val="single" w:sz="6" w:space="0" w:color="auto"/>
            </w:tcBorders>
          </w:tcPr>
          <w:p w14:paraId="71E5B8BE" w14:textId="77777777"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Prepared</w:t>
            </w:r>
          </w:p>
        </w:tc>
        <w:tc>
          <w:tcPr>
            <w:tcW w:w="1714" w:type="dxa"/>
            <w:gridSpan w:val="3"/>
            <w:tcBorders>
              <w:top w:val="single" w:sz="4" w:space="0" w:color="auto"/>
              <w:left w:val="single" w:sz="6" w:space="0" w:color="auto"/>
              <w:bottom w:val="single" w:sz="12" w:space="0" w:color="auto"/>
              <w:right w:val="single" w:sz="6" w:space="0" w:color="auto"/>
            </w:tcBorders>
          </w:tcPr>
          <w:p w14:paraId="14ED544D" w14:textId="77777777"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Checked</w:t>
            </w:r>
          </w:p>
        </w:tc>
        <w:tc>
          <w:tcPr>
            <w:tcW w:w="1456" w:type="dxa"/>
            <w:tcBorders>
              <w:top w:val="single" w:sz="4" w:space="0" w:color="auto"/>
              <w:left w:val="single" w:sz="6" w:space="0" w:color="auto"/>
              <w:bottom w:val="single" w:sz="12" w:space="0" w:color="auto"/>
              <w:right w:val="single" w:sz="18" w:space="0" w:color="auto"/>
            </w:tcBorders>
          </w:tcPr>
          <w:p w14:paraId="6FC7CA70" w14:textId="77777777" w:rsidR="006C093E" w:rsidRPr="005F0631" w:rsidRDefault="006C093E" w:rsidP="006C093E">
            <w:pPr>
              <w:widowControl w:val="0"/>
              <w:spacing w:before="80" w:after="0" w:line="240" w:lineRule="auto"/>
              <w:jc w:val="center"/>
              <w:rPr>
                <w:rFonts w:ascii="Calibri" w:eastAsia="MS Mincho" w:hAnsi="Calibri" w:cs="Calibri"/>
                <w:sz w:val="20"/>
                <w:szCs w:val="20"/>
                <w:lang w:val="en-US"/>
              </w:rPr>
            </w:pPr>
            <w:r w:rsidRPr="005F0631">
              <w:rPr>
                <w:rFonts w:ascii="Calibri" w:eastAsia="MS Mincho" w:hAnsi="Calibri" w:cs="Calibri"/>
                <w:sz w:val="20"/>
                <w:szCs w:val="20"/>
                <w:lang w:val="en-US"/>
              </w:rPr>
              <w:t>Approved</w:t>
            </w:r>
          </w:p>
        </w:tc>
      </w:tr>
      <w:tr w:rsidR="006C093E" w:rsidRPr="005F0631" w14:paraId="69104AA5" w14:textId="77777777" w:rsidTr="000C5676">
        <w:tblPrEx>
          <w:tblCellMar>
            <w:left w:w="70" w:type="dxa"/>
            <w:right w:w="70" w:type="dxa"/>
          </w:tblCellMar>
        </w:tblPrEx>
        <w:trPr>
          <w:cantSplit/>
          <w:trHeight w:val="318"/>
        </w:trPr>
        <w:tc>
          <w:tcPr>
            <w:tcW w:w="5585" w:type="dxa"/>
            <w:gridSpan w:val="3"/>
            <w:tcBorders>
              <w:top w:val="single" w:sz="12" w:space="0" w:color="auto"/>
              <w:left w:val="single" w:sz="18" w:space="0" w:color="auto"/>
            </w:tcBorders>
            <w:vAlign w:val="center"/>
          </w:tcPr>
          <w:p w14:paraId="584BFA32" w14:textId="77777777" w:rsidR="006C093E" w:rsidRPr="005F0631" w:rsidRDefault="006C093E" w:rsidP="006C093E">
            <w:pPr>
              <w:widowControl w:val="0"/>
              <w:spacing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Hindalco Renusagar U5 1 x 80 MW PF Captive Power Plant</w:t>
            </w:r>
          </w:p>
        </w:tc>
        <w:tc>
          <w:tcPr>
            <w:tcW w:w="4149" w:type="dxa"/>
            <w:gridSpan w:val="5"/>
            <w:tcBorders>
              <w:top w:val="single" w:sz="12" w:space="0" w:color="auto"/>
              <w:left w:val="single" w:sz="4" w:space="0" w:color="auto"/>
              <w:bottom w:val="single" w:sz="4" w:space="0" w:color="auto"/>
              <w:right w:val="single" w:sz="18" w:space="0" w:color="auto"/>
            </w:tcBorders>
          </w:tcPr>
          <w:p w14:paraId="75CA32EB" w14:textId="7F29FA3D" w:rsidR="006C093E" w:rsidRPr="005F0631" w:rsidRDefault="006C093E" w:rsidP="00122D86">
            <w:pPr>
              <w:widowControl w:val="0"/>
              <w:spacing w:before="80" w:after="0" w:line="240" w:lineRule="auto"/>
              <w:rPr>
                <w:rFonts w:ascii="Calibri" w:eastAsia="MS Mincho" w:hAnsi="Calibri" w:cs="Calibri"/>
                <w:b/>
                <w:sz w:val="20"/>
                <w:szCs w:val="20"/>
                <w:lang w:val="en-US"/>
              </w:rPr>
            </w:pPr>
            <w:proofErr w:type="spellStart"/>
            <w:r w:rsidRPr="005F0631">
              <w:rPr>
                <w:rFonts w:ascii="Calibri" w:eastAsia="MS Mincho" w:hAnsi="Calibri" w:cs="Calibri"/>
                <w:sz w:val="20"/>
                <w:szCs w:val="20"/>
                <w:lang w:val="en-US"/>
              </w:rPr>
              <w:t>Drg</w:t>
            </w:r>
            <w:proofErr w:type="spellEnd"/>
            <w:r w:rsidRPr="005F0631">
              <w:rPr>
                <w:rFonts w:ascii="Calibri" w:eastAsia="MS Mincho" w:hAnsi="Calibri" w:cs="Calibri"/>
                <w:sz w:val="20"/>
                <w:szCs w:val="20"/>
                <w:lang w:val="en-US"/>
              </w:rPr>
              <w:t>. / Doc. No</w:t>
            </w:r>
            <w:r w:rsidRPr="005F0631">
              <w:rPr>
                <w:rFonts w:ascii="Calibri" w:eastAsia="MS Mincho" w:hAnsi="Calibri" w:cs="Calibri"/>
                <w:i/>
                <w:sz w:val="20"/>
                <w:szCs w:val="20"/>
                <w:lang w:val="en-US"/>
              </w:rPr>
              <w:t>.</w:t>
            </w:r>
            <w:r w:rsidRPr="005F0631">
              <w:rPr>
                <w:rFonts w:ascii="Calibri" w:eastAsia="MS Mincho" w:hAnsi="Calibri" w:cs="Calibri"/>
                <w:sz w:val="20"/>
                <w:szCs w:val="20"/>
                <w:lang w:val="en-US"/>
              </w:rPr>
              <w:t xml:space="preserve">: </w:t>
            </w:r>
            <w:r w:rsidR="0001404C" w:rsidRPr="00CE1A2F">
              <w:rPr>
                <w:rFonts w:ascii="Calibri" w:eastAsia="MS Mincho" w:hAnsi="Calibri" w:cs="Calibri"/>
                <w:sz w:val="20"/>
                <w:szCs w:val="20"/>
                <w:lang w:val="en-US"/>
              </w:rPr>
              <w:t>S21001-TS01-05</w:t>
            </w:r>
            <w:r w:rsidR="00CE1A2F" w:rsidRPr="00CE1A2F">
              <w:rPr>
                <w:rFonts w:ascii="Calibri" w:eastAsia="MS Mincho" w:hAnsi="Calibri" w:cs="Calibri"/>
                <w:sz w:val="20"/>
                <w:szCs w:val="20"/>
                <w:lang w:val="en-US"/>
              </w:rPr>
              <w:t>CPP</w:t>
            </w:r>
            <w:r w:rsidR="0001404C" w:rsidRPr="00CE1A2F">
              <w:rPr>
                <w:rFonts w:ascii="Calibri" w:eastAsia="MS Mincho" w:hAnsi="Calibri" w:cs="Calibri"/>
                <w:sz w:val="20"/>
                <w:szCs w:val="20"/>
                <w:lang w:val="en-US"/>
              </w:rPr>
              <w:t>-</w:t>
            </w:r>
            <w:r w:rsidR="00CE1A2F" w:rsidRPr="00CE1A2F">
              <w:rPr>
                <w:rFonts w:ascii="Calibri" w:eastAsia="MS Mincho" w:hAnsi="Calibri" w:cs="Calibri"/>
                <w:sz w:val="20"/>
                <w:szCs w:val="20"/>
                <w:lang w:val="en-US"/>
              </w:rPr>
              <w:t>33</w:t>
            </w:r>
            <w:r w:rsidR="00CE1A2F">
              <w:rPr>
                <w:rFonts w:ascii="Calibri" w:eastAsia="MS Mincho" w:hAnsi="Calibri" w:cs="Calibri"/>
                <w:sz w:val="20"/>
                <w:szCs w:val="20"/>
                <w:lang w:val="en-US"/>
              </w:rPr>
              <w:t>1024</w:t>
            </w:r>
          </w:p>
        </w:tc>
      </w:tr>
      <w:tr w:rsidR="006C093E" w:rsidRPr="005F0631" w14:paraId="58E0FE00" w14:textId="77777777" w:rsidTr="000C5676">
        <w:tblPrEx>
          <w:tblCellMar>
            <w:left w:w="70" w:type="dxa"/>
            <w:right w:w="70" w:type="dxa"/>
          </w:tblCellMar>
        </w:tblPrEx>
        <w:trPr>
          <w:cantSplit/>
          <w:trHeight w:val="329"/>
        </w:trPr>
        <w:tc>
          <w:tcPr>
            <w:tcW w:w="5585" w:type="dxa"/>
            <w:gridSpan w:val="3"/>
            <w:tcBorders>
              <w:left w:val="single" w:sz="18" w:space="0" w:color="auto"/>
              <w:right w:val="single" w:sz="6" w:space="0" w:color="auto"/>
            </w:tcBorders>
            <w:vAlign w:val="center"/>
          </w:tcPr>
          <w:p w14:paraId="310C7DB9" w14:textId="77777777" w:rsidR="006C093E" w:rsidRPr="005F0631" w:rsidRDefault="006C093E" w:rsidP="006C093E">
            <w:pPr>
              <w:widowControl w:val="0"/>
              <w:spacing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Flue Gas Desulfurization Project (FGD) with GORE</w:t>
            </w:r>
            <w:r w:rsidRPr="005F0631">
              <w:rPr>
                <w:rFonts w:ascii="Calibri" w:eastAsia="MS Mincho" w:hAnsi="Calibri" w:cs="Calibri"/>
                <w:sz w:val="20"/>
                <w:szCs w:val="20"/>
                <w:vertAlign w:val="superscript"/>
                <w:lang w:val="en-US"/>
              </w:rPr>
              <w:t>TM</w:t>
            </w:r>
            <w:r w:rsidRPr="005F0631">
              <w:rPr>
                <w:rFonts w:ascii="Calibri" w:eastAsia="MS Mincho" w:hAnsi="Calibri" w:cs="Calibri"/>
                <w:sz w:val="20"/>
                <w:szCs w:val="20"/>
                <w:lang w:val="en-US"/>
              </w:rPr>
              <w:t xml:space="preserve"> SO</w:t>
            </w:r>
            <w:r w:rsidRPr="005F0631">
              <w:rPr>
                <w:rFonts w:ascii="Calibri" w:eastAsia="MS Mincho" w:hAnsi="Calibri" w:cs="Calibri"/>
                <w:sz w:val="20"/>
                <w:szCs w:val="20"/>
                <w:vertAlign w:val="subscript"/>
                <w:lang w:val="en-US"/>
              </w:rPr>
              <w:t>2</w:t>
            </w:r>
            <w:r w:rsidRPr="005F0631">
              <w:rPr>
                <w:rFonts w:ascii="Calibri" w:eastAsia="MS Mincho" w:hAnsi="Calibri" w:cs="Calibri"/>
                <w:sz w:val="20"/>
                <w:szCs w:val="20"/>
                <w:lang w:val="en-US"/>
              </w:rPr>
              <w:t xml:space="preserve"> Control System</w:t>
            </w:r>
          </w:p>
        </w:tc>
        <w:tc>
          <w:tcPr>
            <w:tcW w:w="2572" w:type="dxa"/>
            <w:gridSpan w:val="3"/>
            <w:tcBorders>
              <w:bottom w:val="single" w:sz="6" w:space="0" w:color="auto"/>
              <w:right w:val="single" w:sz="6" w:space="0" w:color="auto"/>
            </w:tcBorders>
          </w:tcPr>
          <w:p w14:paraId="473FFD9F" w14:textId="3F7A8FA4" w:rsidR="006C093E" w:rsidRPr="005F0631" w:rsidRDefault="006C093E" w:rsidP="00122D86">
            <w:pPr>
              <w:widowControl w:val="0"/>
              <w:spacing w:before="80" w:after="0" w:line="240" w:lineRule="auto"/>
              <w:rPr>
                <w:rFonts w:ascii="Calibri" w:eastAsia="MS Mincho" w:hAnsi="Calibri" w:cs="Calibri"/>
                <w:sz w:val="20"/>
                <w:szCs w:val="20"/>
                <w:vertAlign w:val="subscript"/>
                <w:lang w:val="en-US"/>
              </w:rPr>
            </w:pPr>
            <w:r w:rsidRPr="005F0631">
              <w:rPr>
                <w:rFonts w:ascii="Calibri" w:eastAsia="MS Mincho" w:hAnsi="Calibri" w:cs="Calibri"/>
                <w:sz w:val="20"/>
                <w:szCs w:val="20"/>
                <w:lang w:val="en-US"/>
              </w:rPr>
              <w:t xml:space="preserve">Gore Doc. No.:  </w:t>
            </w:r>
            <w:r w:rsidR="0001404C" w:rsidRPr="00CE1A2F">
              <w:rPr>
                <w:rFonts w:ascii="Calibri" w:eastAsia="MS Mincho" w:hAnsi="Calibri" w:cs="Calibri"/>
                <w:sz w:val="20"/>
                <w:szCs w:val="20"/>
                <w:lang w:val="pl-PL"/>
              </w:rPr>
              <w:t>RPDU5.P</w:t>
            </w:r>
            <w:r w:rsidR="00CE1A2F" w:rsidRPr="00CE1A2F">
              <w:rPr>
                <w:rFonts w:ascii="Calibri" w:eastAsia="MS Mincho" w:hAnsi="Calibri" w:cs="Calibri"/>
                <w:sz w:val="20"/>
                <w:szCs w:val="20"/>
                <w:lang w:val="pl-PL"/>
              </w:rPr>
              <w:t>G</w:t>
            </w:r>
            <w:r w:rsidR="0001404C" w:rsidRPr="00CE1A2F">
              <w:rPr>
                <w:rFonts w:ascii="Calibri" w:eastAsia="MS Mincho" w:hAnsi="Calibri" w:cs="Calibri"/>
                <w:sz w:val="20"/>
                <w:szCs w:val="20"/>
                <w:lang w:val="pl-PL"/>
              </w:rPr>
              <w:t>.</w:t>
            </w:r>
            <w:r w:rsidR="00CE1A2F" w:rsidRPr="00CE1A2F">
              <w:rPr>
                <w:rFonts w:ascii="Calibri" w:eastAsia="MS Mincho" w:hAnsi="Calibri" w:cs="Calibri"/>
                <w:sz w:val="20"/>
                <w:szCs w:val="20"/>
                <w:lang w:val="pl-PL"/>
              </w:rPr>
              <w:t>505</w:t>
            </w:r>
          </w:p>
        </w:tc>
        <w:tc>
          <w:tcPr>
            <w:tcW w:w="1577" w:type="dxa"/>
            <w:gridSpan w:val="2"/>
            <w:tcBorders>
              <w:top w:val="single" w:sz="6" w:space="0" w:color="auto"/>
              <w:left w:val="single" w:sz="6" w:space="0" w:color="auto"/>
              <w:right w:val="single" w:sz="18" w:space="0" w:color="auto"/>
            </w:tcBorders>
          </w:tcPr>
          <w:p w14:paraId="7CF18750" w14:textId="08E4A3BB" w:rsidR="006C093E" w:rsidRPr="005F0631" w:rsidRDefault="006C093E" w:rsidP="006C093E">
            <w:pPr>
              <w:widowControl w:val="0"/>
              <w:spacing w:before="12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 xml:space="preserve">page 1 of </w:t>
            </w:r>
            <w:r w:rsidR="00CE1A2F">
              <w:rPr>
                <w:rFonts w:ascii="Calibri" w:eastAsia="MS Mincho" w:hAnsi="Calibri" w:cs="Calibri"/>
                <w:color w:val="000000"/>
                <w:sz w:val="20"/>
                <w:szCs w:val="20"/>
                <w:lang w:val="en-US"/>
              </w:rPr>
              <w:t>8</w:t>
            </w:r>
          </w:p>
        </w:tc>
      </w:tr>
      <w:tr w:rsidR="006C093E" w:rsidRPr="005F0631" w14:paraId="18826C84" w14:textId="77777777" w:rsidTr="000C5676">
        <w:tblPrEx>
          <w:tblCellMar>
            <w:left w:w="70" w:type="dxa"/>
            <w:right w:w="70" w:type="dxa"/>
          </w:tblCellMar>
        </w:tblPrEx>
        <w:trPr>
          <w:cantSplit/>
          <w:trHeight w:val="305"/>
        </w:trPr>
        <w:tc>
          <w:tcPr>
            <w:tcW w:w="5585" w:type="dxa"/>
            <w:gridSpan w:val="3"/>
            <w:tcBorders>
              <w:left w:val="single" w:sz="18" w:space="0" w:color="auto"/>
              <w:right w:val="single" w:sz="6" w:space="0" w:color="auto"/>
            </w:tcBorders>
            <w:vAlign w:val="center"/>
          </w:tcPr>
          <w:p w14:paraId="4A7D1C3E" w14:textId="1F699BC8" w:rsidR="006C093E" w:rsidRPr="005F0631" w:rsidRDefault="003A0685" w:rsidP="006C093E">
            <w:pPr>
              <w:widowControl w:val="0"/>
              <w:spacing w:after="0" w:line="240" w:lineRule="auto"/>
              <w:jc w:val="center"/>
              <w:rPr>
                <w:rFonts w:ascii="Calibri" w:eastAsia="MS Mincho" w:hAnsi="Calibri" w:cs="Calibri"/>
                <w:b/>
                <w:sz w:val="24"/>
                <w:szCs w:val="24"/>
                <w:u w:val="single"/>
                <w:lang w:val="it-IT"/>
              </w:rPr>
            </w:pPr>
            <w:r>
              <w:rPr>
                <w:rFonts w:ascii="Calibri" w:eastAsia="MS Mincho" w:hAnsi="Calibri" w:cs="Calibri"/>
                <w:b/>
                <w:bCs/>
                <w:sz w:val="24"/>
                <w:szCs w:val="24"/>
                <w:lang w:val="es-ES"/>
              </w:rPr>
              <w:t>FGD-</w:t>
            </w:r>
            <w:r w:rsidR="00B200B1">
              <w:rPr>
                <w:rFonts w:ascii="Calibri" w:eastAsia="MS Mincho" w:hAnsi="Calibri" w:cs="Calibri"/>
                <w:b/>
                <w:bCs/>
                <w:sz w:val="24"/>
                <w:szCs w:val="24"/>
                <w:lang w:val="es-ES"/>
              </w:rPr>
              <w:t xml:space="preserve"> </w:t>
            </w:r>
            <w:proofErr w:type="spellStart"/>
            <w:r w:rsidR="00B200B1">
              <w:rPr>
                <w:rFonts w:ascii="Calibri" w:eastAsia="MS Mincho" w:hAnsi="Calibri" w:cs="Calibri"/>
                <w:b/>
                <w:bCs/>
                <w:sz w:val="24"/>
                <w:szCs w:val="24"/>
                <w:lang w:val="es-ES"/>
              </w:rPr>
              <w:t>Electrical</w:t>
            </w:r>
            <w:proofErr w:type="spellEnd"/>
            <w:r>
              <w:rPr>
                <w:rFonts w:ascii="Calibri" w:eastAsia="MS Mincho" w:hAnsi="Calibri" w:cs="Calibri"/>
                <w:b/>
                <w:bCs/>
                <w:sz w:val="24"/>
                <w:szCs w:val="24"/>
                <w:lang w:val="es-ES"/>
              </w:rPr>
              <w:t xml:space="preserve"> DBR </w:t>
            </w:r>
            <w:proofErr w:type="spellStart"/>
            <w:r>
              <w:rPr>
                <w:rFonts w:ascii="Calibri" w:eastAsia="MS Mincho" w:hAnsi="Calibri" w:cs="Calibri"/>
                <w:b/>
                <w:bCs/>
                <w:sz w:val="24"/>
                <w:szCs w:val="24"/>
                <w:lang w:val="es-ES"/>
              </w:rPr>
              <w:t>Design</w:t>
            </w:r>
            <w:proofErr w:type="spellEnd"/>
            <w:r>
              <w:rPr>
                <w:rFonts w:ascii="Calibri" w:eastAsia="MS Mincho" w:hAnsi="Calibri" w:cs="Calibri"/>
                <w:b/>
                <w:bCs/>
                <w:sz w:val="24"/>
                <w:szCs w:val="24"/>
                <w:lang w:val="es-ES"/>
              </w:rPr>
              <w:t xml:space="preserve"> Basis </w:t>
            </w:r>
            <w:proofErr w:type="spellStart"/>
            <w:r>
              <w:rPr>
                <w:rFonts w:ascii="Calibri" w:eastAsia="MS Mincho" w:hAnsi="Calibri" w:cs="Calibri"/>
                <w:b/>
                <w:bCs/>
                <w:sz w:val="24"/>
                <w:szCs w:val="24"/>
                <w:lang w:val="es-ES"/>
              </w:rPr>
              <w:t>Report</w:t>
            </w:r>
            <w:proofErr w:type="spellEnd"/>
          </w:p>
          <w:p w14:paraId="3CB152FC" w14:textId="77777777" w:rsidR="006C093E" w:rsidRPr="005F0631" w:rsidRDefault="006C093E" w:rsidP="006C093E">
            <w:pPr>
              <w:widowControl w:val="0"/>
              <w:spacing w:after="0" w:line="240" w:lineRule="auto"/>
              <w:rPr>
                <w:rFonts w:ascii="Calibri" w:eastAsia="MS Mincho" w:hAnsi="Calibri" w:cs="Calibri"/>
                <w:b/>
                <w:bCs/>
                <w:sz w:val="20"/>
                <w:szCs w:val="20"/>
                <w:lang w:val="en-US"/>
              </w:rPr>
            </w:pPr>
          </w:p>
        </w:tc>
        <w:tc>
          <w:tcPr>
            <w:tcW w:w="2572" w:type="dxa"/>
            <w:gridSpan w:val="3"/>
            <w:tcBorders>
              <w:top w:val="single" w:sz="6" w:space="0" w:color="auto"/>
            </w:tcBorders>
          </w:tcPr>
          <w:p w14:paraId="79C96CED" w14:textId="77777777" w:rsidR="006C093E" w:rsidRPr="005F0631" w:rsidRDefault="006C093E" w:rsidP="006C093E">
            <w:pPr>
              <w:widowControl w:val="0"/>
              <w:spacing w:before="8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GORE Job No.:   RPDU5</w:t>
            </w:r>
          </w:p>
        </w:tc>
        <w:tc>
          <w:tcPr>
            <w:tcW w:w="1577" w:type="dxa"/>
            <w:gridSpan w:val="2"/>
            <w:tcBorders>
              <w:top w:val="single" w:sz="4" w:space="0" w:color="auto"/>
              <w:left w:val="single" w:sz="4" w:space="0" w:color="auto"/>
              <w:bottom w:val="single" w:sz="4" w:space="0" w:color="auto"/>
              <w:right w:val="single" w:sz="18" w:space="0" w:color="auto"/>
            </w:tcBorders>
          </w:tcPr>
          <w:p w14:paraId="3F64C911" w14:textId="582A08FD" w:rsidR="006C093E" w:rsidRPr="005F0631" w:rsidRDefault="0001404C" w:rsidP="00F67CEF">
            <w:pPr>
              <w:spacing w:before="120" w:after="0" w:line="240" w:lineRule="auto"/>
              <w:rPr>
                <w:rFonts w:ascii="Calibri" w:eastAsia="Times New Roman" w:hAnsi="Calibri" w:cs="Calibri"/>
                <w:sz w:val="20"/>
                <w:szCs w:val="20"/>
                <w:lang w:val="en-US" w:eastAsia="it-IT"/>
              </w:rPr>
            </w:pPr>
            <w:proofErr w:type="gramStart"/>
            <w:r>
              <w:rPr>
                <w:rFonts w:ascii="Calibri" w:eastAsia="Times New Roman" w:hAnsi="Calibri" w:cs="Calibri"/>
                <w:sz w:val="20"/>
                <w:szCs w:val="20"/>
                <w:lang w:val="en-US" w:eastAsia="it-IT"/>
              </w:rPr>
              <w:t>Rev. :</w:t>
            </w:r>
            <w:proofErr w:type="gramEnd"/>
            <w:r>
              <w:rPr>
                <w:rFonts w:ascii="Calibri" w:eastAsia="Times New Roman" w:hAnsi="Calibri" w:cs="Calibri"/>
                <w:sz w:val="20"/>
                <w:szCs w:val="20"/>
                <w:lang w:val="en-US" w:eastAsia="it-IT"/>
              </w:rPr>
              <w:t xml:space="preserve"> </w:t>
            </w:r>
            <w:r w:rsidR="00F67CEF">
              <w:rPr>
                <w:rFonts w:ascii="Calibri" w:eastAsia="Times New Roman" w:hAnsi="Calibri" w:cs="Calibri"/>
                <w:sz w:val="20"/>
                <w:szCs w:val="20"/>
                <w:lang w:val="en-US" w:eastAsia="it-IT"/>
              </w:rPr>
              <w:t>0</w:t>
            </w:r>
          </w:p>
        </w:tc>
      </w:tr>
      <w:tr w:rsidR="006C093E" w:rsidRPr="005F0631" w14:paraId="5A96B6BB" w14:textId="77777777" w:rsidTr="000C5676">
        <w:tblPrEx>
          <w:tblCellMar>
            <w:left w:w="70" w:type="dxa"/>
            <w:right w:w="70" w:type="dxa"/>
          </w:tblCellMar>
        </w:tblPrEx>
        <w:trPr>
          <w:cantSplit/>
          <w:trHeight w:val="318"/>
        </w:trPr>
        <w:tc>
          <w:tcPr>
            <w:tcW w:w="5585" w:type="dxa"/>
            <w:gridSpan w:val="3"/>
            <w:tcBorders>
              <w:left w:val="single" w:sz="18" w:space="0" w:color="auto"/>
              <w:bottom w:val="single" w:sz="6" w:space="0" w:color="auto"/>
              <w:right w:val="single" w:sz="6" w:space="0" w:color="auto"/>
            </w:tcBorders>
            <w:vAlign w:val="center"/>
          </w:tcPr>
          <w:p w14:paraId="5E89C789" w14:textId="77777777" w:rsidR="006C093E" w:rsidRPr="005F0631" w:rsidRDefault="006C093E" w:rsidP="006C093E">
            <w:pPr>
              <w:widowControl w:val="0"/>
              <w:spacing w:after="0" w:line="240" w:lineRule="auto"/>
              <w:rPr>
                <w:rFonts w:ascii="Calibri" w:eastAsia="MS Mincho" w:hAnsi="Calibri" w:cs="Calibri"/>
                <w:sz w:val="20"/>
                <w:szCs w:val="20"/>
                <w:lang w:val="en-US"/>
              </w:rPr>
            </w:pPr>
          </w:p>
        </w:tc>
        <w:tc>
          <w:tcPr>
            <w:tcW w:w="4149" w:type="dxa"/>
            <w:gridSpan w:val="5"/>
            <w:tcBorders>
              <w:top w:val="single" w:sz="6" w:space="0" w:color="auto"/>
              <w:bottom w:val="single" w:sz="6" w:space="0" w:color="auto"/>
              <w:right w:val="single" w:sz="18" w:space="0" w:color="auto"/>
            </w:tcBorders>
          </w:tcPr>
          <w:p w14:paraId="66B8CCD3" w14:textId="138CD2AC" w:rsidR="006C093E" w:rsidRPr="005F0631" w:rsidRDefault="006C093E" w:rsidP="006C093E">
            <w:pPr>
              <w:widowControl w:val="0"/>
              <w:spacing w:before="120" w:after="0" w:line="240" w:lineRule="auto"/>
              <w:rPr>
                <w:rFonts w:ascii="Calibri" w:eastAsia="MS Mincho" w:hAnsi="Calibri" w:cs="Calibri"/>
                <w:sz w:val="20"/>
                <w:szCs w:val="20"/>
                <w:lang w:val="en-US"/>
              </w:rPr>
            </w:pPr>
            <w:r w:rsidRPr="005F0631">
              <w:rPr>
                <w:rFonts w:ascii="Calibri" w:eastAsia="MS Mincho" w:hAnsi="Calibri" w:cs="Calibri"/>
                <w:sz w:val="20"/>
                <w:szCs w:val="20"/>
                <w:lang w:val="en-US"/>
              </w:rPr>
              <w:t xml:space="preserve">File: </w:t>
            </w:r>
            <w:r w:rsidR="00D34A22">
              <w:rPr>
                <w:rFonts w:ascii="Calibri" w:eastAsia="MS Mincho" w:hAnsi="Calibri" w:cs="Calibri"/>
                <w:sz w:val="20"/>
                <w:szCs w:val="20"/>
                <w:lang w:val="en-US"/>
              </w:rPr>
              <w:t>DBR_Elec-R0</w:t>
            </w:r>
          </w:p>
        </w:tc>
      </w:tr>
      <w:tr w:rsidR="006C093E" w:rsidRPr="005F0631" w14:paraId="6E35BEB9" w14:textId="77777777" w:rsidTr="000C5676">
        <w:tblPrEx>
          <w:tblCellMar>
            <w:left w:w="70" w:type="dxa"/>
            <w:right w:w="70" w:type="dxa"/>
          </w:tblCellMar>
        </w:tblPrEx>
        <w:trPr>
          <w:cantSplit/>
          <w:trHeight w:val="1279"/>
        </w:trPr>
        <w:tc>
          <w:tcPr>
            <w:tcW w:w="9734" w:type="dxa"/>
            <w:gridSpan w:val="8"/>
            <w:tcBorders>
              <w:left w:val="single" w:sz="18" w:space="0" w:color="auto"/>
              <w:bottom w:val="single" w:sz="18" w:space="0" w:color="auto"/>
              <w:right w:val="single" w:sz="18" w:space="0" w:color="auto"/>
            </w:tcBorders>
            <w:vAlign w:val="center"/>
          </w:tcPr>
          <w:p w14:paraId="62ED1C57" w14:textId="77777777" w:rsidR="006C093E" w:rsidRPr="005F0631" w:rsidRDefault="006C093E" w:rsidP="006C093E">
            <w:pPr>
              <w:widowControl w:val="0"/>
              <w:spacing w:after="0" w:line="276" w:lineRule="auto"/>
              <w:jc w:val="center"/>
              <w:rPr>
                <w:rFonts w:ascii="Calibri" w:eastAsia="MS Mincho" w:hAnsi="Calibri" w:cs="Calibri"/>
                <w:iCs/>
                <w:sz w:val="14"/>
                <w:szCs w:val="20"/>
                <w:lang w:val="en-US"/>
              </w:rPr>
            </w:pPr>
            <w:r w:rsidRPr="005F0631">
              <w:rPr>
                <w:rFonts w:ascii="Calibri" w:eastAsia="MS Mincho" w:hAnsi="Calibri" w:cs="Calibri"/>
                <w:iCs/>
                <w:sz w:val="14"/>
                <w:szCs w:val="20"/>
                <w:lang w:val="en-US"/>
              </w:rPr>
              <w:t>This document is a property of W.L. GORE &amp; ASSOCIATES (Pacific) Pte, Ltd. and it may contain trade secrets or privileged, undisclosed or otherwise confidential information.</w:t>
            </w:r>
          </w:p>
          <w:p w14:paraId="3D6531D6" w14:textId="77777777" w:rsidR="006C093E" w:rsidRPr="005F0631" w:rsidRDefault="006C093E" w:rsidP="006C093E">
            <w:pPr>
              <w:widowControl w:val="0"/>
              <w:spacing w:after="0" w:line="276" w:lineRule="auto"/>
              <w:jc w:val="center"/>
              <w:rPr>
                <w:rFonts w:ascii="Calibri" w:eastAsia="MS Mincho" w:hAnsi="Calibri" w:cs="Calibri"/>
                <w:i/>
                <w:sz w:val="14"/>
                <w:szCs w:val="20"/>
                <w:lang w:val="en-US"/>
              </w:rPr>
            </w:pPr>
            <w:r w:rsidRPr="005F0631">
              <w:rPr>
                <w:rFonts w:ascii="Calibri" w:eastAsia="MS Mincho" w:hAnsi="Calibri" w:cs="Calibri"/>
                <w:iCs/>
                <w:sz w:val="14"/>
                <w:szCs w:val="20"/>
                <w:lang w:val="en-US"/>
              </w:rPr>
              <w:t>If you have received this document in error, you are hereby notified that any review, copying or distribution of it is strictly prohibited</w:t>
            </w:r>
            <w:r w:rsidRPr="005F0631">
              <w:rPr>
                <w:rFonts w:ascii="Calibri" w:eastAsia="MS Mincho" w:hAnsi="Calibri" w:cs="Calibri"/>
                <w:i/>
                <w:sz w:val="14"/>
                <w:szCs w:val="20"/>
                <w:lang w:val="en-US"/>
              </w:rPr>
              <w:t>.</w:t>
            </w:r>
          </w:p>
        </w:tc>
      </w:tr>
    </w:tbl>
    <w:p w14:paraId="22AEEF24" w14:textId="491AEF29" w:rsidR="005F0631" w:rsidRPr="00354BFC" w:rsidRDefault="006E257A" w:rsidP="00354BFC">
      <w:r>
        <w:rPr>
          <w:rFonts w:ascii="Arial" w:eastAsia="MS Mincho" w:hAnsi="Arial" w:cs="Times New Roman"/>
          <w:spacing w:val="-2"/>
          <w:sz w:val="28"/>
          <w:szCs w:val="28"/>
          <w:lang w:eastAsia="x-none"/>
        </w:rPr>
        <w:lastRenderedPageBreak/>
        <w:t>`</w:t>
      </w:r>
    </w:p>
    <w:p w14:paraId="5C283FF8" w14:textId="77777777" w:rsidR="002660E9" w:rsidRDefault="002660E9" w:rsidP="000929B2">
      <w:pPr>
        <w:pStyle w:val="Heading1"/>
      </w:pPr>
    </w:p>
    <w:p w14:paraId="754EA56F" w14:textId="77777777" w:rsidR="00B200B1" w:rsidRDefault="00B200B1" w:rsidP="00B200B1">
      <w:pPr>
        <w:widowControl w:val="0"/>
        <w:numPr>
          <w:ilvl w:val="0"/>
          <w:numId w:val="23"/>
        </w:numPr>
        <w:adjustRightInd w:val="0"/>
        <w:spacing w:after="0" w:line="360" w:lineRule="atLeast"/>
        <w:jc w:val="center"/>
        <w:textAlignment w:val="baseline"/>
        <w:rPr>
          <w:rFonts w:ascii="Tahoma" w:hAnsi="Tahoma"/>
          <w:b/>
          <w:sz w:val="32"/>
        </w:rPr>
      </w:pPr>
      <w:r>
        <w:rPr>
          <w:rFonts w:ascii="Tahoma" w:hAnsi="Tahoma" w:hint="eastAsia"/>
          <w:b/>
          <w:sz w:val="32"/>
        </w:rPr>
        <w:t>TABLE OF C</w:t>
      </w:r>
      <w:r>
        <w:rPr>
          <w:rFonts w:ascii="Tahoma" w:hAnsi="Tahoma"/>
          <w:b/>
          <w:sz w:val="32"/>
        </w:rPr>
        <w:t>ONTENTS</w:t>
      </w:r>
      <w:r>
        <w:rPr>
          <w:rFonts w:ascii="Tahoma" w:hAnsi="Tahoma" w:hint="eastAsia"/>
          <w:b/>
          <w:sz w:val="32"/>
        </w:rPr>
        <w:t xml:space="preserve"> </w:t>
      </w:r>
      <w:r>
        <w:rPr>
          <w:rFonts w:ascii="Tahoma" w:hAnsi="Tahoma"/>
          <w:b/>
          <w:sz w:val="32"/>
        </w:rPr>
        <w:t>–</w:t>
      </w:r>
    </w:p>
    <w:p w14:paraId="652D7A0D" w14:textId="43AD48A6" w:rsidR="00B200B1" w:rsidRDefault="00B200B1" w:rsidP="00D5060C">
      <w:pPr>
        <w:widowControl w:val="0"/>
        <w:adjustRightInd w:val="0"/>
        <w:spacing w:after="0" w:line="360" w:lineRule="atLeast"/>
        <w:jc w:val="center"/>
        <w:textAlignment w:val="baseline"/>
        <w:rPr>
          <w:rFonts w:ascii="Tahoma" w:hAnsi="Tahoma"/>
          <w:b/>
          <w:sz w:val="24"/>
        </w:rPr>
      </w:pPr>
    </w:p>
    <w:p w14:paraId="69C8DE8C" w14:textId="1E838192" w:rsidR="00D5060C" w:rsidRDefault="00D5060C" w:rsidP="00D5060C">
      <w:pPr>
        <w:widowControl w:val="0"/>
        <w:adjustRightInd w:val="0"/>
        <w:spacing w:after="0" w:line="360" w:lineRule="atLeast"/>
        <w:ind w:left="6480"/>
        <w:jc w:val="center"/>
        <w:textAlignment w:val="baseline"/>
        <w:rPr>
          <w:rFonts w:ascii="Tahoma" w:hAnsi="Tahoma"/>
          <w:b/>
          <w:sz w:val="24"/>
        </w:rPr>
      </w:pPr>
      <w:r>
        <w:rPr>
          <w:rFonts w:ascii="Arial" w:hAnsi="Arial" w:cs="Arial"/>
          <w:b/>
          <w:sz w:val="24"/>
        </w:rPr>
        <w:t xml:space="preserve">   Page no.</w:t>
      </w:r>
    </w:p>
    <w:p w14:paraId="1CB01FC3" w14:textId="70A67931" w:rsidR="00B200B1" w:rsidRDefault="00B200B1" w:rsidP="00B200B1">
      <w:pPr>
        <w:numPr>
          <w:ilvl w:val="0"/>
          <w:numId w:val="20"/>
        </w:numPr>
        <w:autoSpaceDE w:val="0"/>
        <w:autoSpaceDN w:val="0"/>
        <w:spacing w:afterLines="50" w:after="120" w:line="360" w:lineRule="exact"/>
        <w:rPr>
          <w:rFonts w:ascii="Arial" w:hAnsi="Arial" w:cs="Arial"/>
          <w:b/>
          <w:sz w:val="24"/>
        </w:rPr>
      </w:pPr>
      <w:r w:rsidRPr="000C47BC">
        <w:rPr>
          <w:rFonts w:ascii="Arial" w:hAnsi="Arial" w:cs="Arial"/>
          <w:b/>
          <w:sz w:val="24"/>
        </w:rPr>
        <w:t>General</w:t>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t>3</w:t>
      </w:r>
    </w:p>
    <w:p w14:paraId="2BBF49EB" w14:textId="4E94E1E0" w:rsidR="00B200B1" w:rsidRDefault="00B200B1" w:rsidP="00B200B1">
      <w:pPr>
        <w:numPr>
          <w:ilvl w:val="0"/>
          <w:numId w:val="20"/>
        </w:numPr>
        <w:autoSpaceDE w:val="0"/>
        <w:autoSpaceDN w:val="0"/>
        <w:spacing w:afterLines="50" w:after="120" w:line="360" w:lineRule="exact"/>
        <w:rPr>
          <w:rFonts w:ascii="Arial" w:hAnsi="Arial" w:cs="Arial"/>
          <w:b/>
          <w:sz w:val="24"/>
        </w:rPr>
      </w:pPr>
      <w:r>
        <w:rPr>
          <w:rFonts w:ascii="Arial" w:hAnsi="Arial" w:cs="Arial"/>
          <w:b/>
          <w:sz w:val="24"/>
        </w:rPr>
        <w:t>Electrical System Description</w:t>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t>4</w:t>
      </w:r>
    </w:p>
    <w:p w14:paraId="64837A2F" w14:textId="3234D0A8" w:rsidR="00B200B1" w:rsidRDefault="00B200B1" w:rsidP="00B200B1">
      <w:pPr>
        <w:numPr>
          <w:ilvl w:val="0"/>
          <w:numId w:val="20"/>
        </w:numPr>
        <w:autoSpaceDE w:val="0"/>
        <w:autoSpaceDN w:val="0"/>
        <w:spacing w:afterLines="50" w:after="120" w:line="360" w:lineRule="exact"/>
        <w:rPr>
          <w:rFonts w:ascii="Arial" w:hAnsi="Arial" w:cs="Arial"/>
          <w:b/>
          <w:sz w:val="24"/>
        </w:rPr>
      </w:pPr>
      <w:r>
        <w:rPr>
          <w:rFonts w:ascii="Arial" w:hAnsi="Arial" w:cs="Arial"/>
          <w:b/>
          <w:sz w:val="24"/>
        </w:rPr>
        <w:t>Transformer</w:t>
      </w:r>
      <w:r w:rsidR="003A0685">
        <w:rPr>
          <w:rFonts w:ascii="Arial" w:hAnsi="Arial" w:cs="Arial"/>
          <w:b/>
          <w:sz w:val="24"/>
        </w:rPr>
        <w:t xml:space="preserve"> </w:t>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t>5</w:t>
      </w:r>
    </w:p>
    <w:p w14:paraId="22F357A9" w14:textId="2B5DC375" w:rsidR="00B200B1" w:rsidRDefault="00B200B1" w:rsidP="00B200B1">
      <w:pPr>
        <w:numPr>
          <w:ilvl w:val="0"/>
          <w:numId w:val="20"/>
        </w:numPr>
        <w:autoSpaceDE w:val="0"/>
        <w:autoSpaceDN w:val="0"/>
        <w:spacing w:afterLines="50" w:after="120" w:line="360" w:lineRule="exact"/>
        <w:rPr>
          <w:rFonts w:ascii="Arial" w:hAnsi="Arial" w:cs="Arial"/>
          <w:b/>
          <w:sz w:val="24"/>
        </w:rPr>
      </w:pPr>
      <w:r>
        <w:rPr>
          <w:rFonts w:ascii="Arial" w:hAnsi="Arial" w:cs="Arial"/>
          <w:b/>
          <w:sz w:val="24"/>
        </w:rPr>
        <w:t>MV Switchgear</w:t>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t>6</w:t>
      </w:r>
    </w:p>
    <w:p w14:paraId="6C76A829" w14:textId="7F318E7A" w:rsidR="00B200B1" w:rsidRDefault="00B200B1" w:rsidP="00B200B1">
      <w:pPr>
        <w:numPr>
          <w:ilvl w:val="0"/>
          <w:numId w:val="20"/>
        </w:numPr>
        <w:autoSpaceDE w:val="0"/>
        <w:autoSpaceDN w:val="0"/>
        <w:spacing w:afterLines="50" w:after="120" w:line="360" w:lineRule="exact"/>
        <w:rPr>
          <w:rFonts w:ascii="Arial" w:hAnsi="Arial" w:cs="Arial"/>
          <w:b/>
          <w:sz w:val="24"/>
        </w:rPr>
      </w:pPr>
      <w:r>
        <w:rPr>
          <w:rFonts w:ascii="Arial" w:hAnsi="Arial" w:cs="Arial"/>
          <w:b/>
          <w:sz w:val="24"/>
        </w:rPr>
        <w:t>LV Switchgear/ MCCs / AC distribution boards</w:t>
      </w:r>
      <w:r w:rsidR="00C82CFF">
        <w:rPr>
          <w:rFonts w:ascii="Arial" w:hAnsi="Arial" w:cs="Arial"/>
          <w:b/>
          <w:sz w:val="24"/>
        </w:rPr>
        <w:tab/>
      </w:r>
      <w:r w:rsidR="00C82CFF">
        <w:rPr>
          <w:rFonts w:ascii="Arial" w:hAnsi="Arial" w:cs="Arial"/>
          <w:b/>
          <w:sz w:val="24"/>
        </w:rPr>
        <w:tab/>
        <w:t>6</w:t>
      </w:r>
    </w:p>
    <w:p w14:paraId="1F1E2ED3" w14:textId="1CD7667A" w:rsidR="00B200B1" w:rsidRDefault="00B200B1" w:rsidP="00B200B1">
      <w:pPr>
        <w:numPr>
          <w:ilvl w:val="0"/>
          <w:numId w:val="20"/>
        </w:numPr>
        <w:autoSpaceDE w:val="0"/>
        <w:autoSpaceDN w:val="0"/>
        <w:spacing w:afterLines="50" w:after="120" w:line="360" w:lineRule="exact"/>
        <w:rPr>
          <w:rFonts w:ascii="Arial" w:hAnsi="Arial" w:cs="Arial"/>
          <w:b/>
          <w:sz w:val="24"/>
        </w:rPr>
      </w:pPr>
      <w:r>
        <w:rPr>
          <w:rFonts w:ascii="Arial" w:hAnsi="Arial" w:cs="Arial"/>
          <w:b/>
          <w:sz w:val="24"/>
        </w:rPr>
        <w:t>Variable Frequency Drive</w:t>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t>7</w:t>
      </w:r>
    </w:p>
    <w:p w14:paraId="16D1ADBB" w14:textId="519C37CB" w:rsidR="00B200B1" w:rsidRDefault="00B200B1" w:rsidP="00B200B1">
      <w:pPr>
        <w:numPr>
          <w:ilvl w:val="0"/>
          <w:numId w:val="20"/>
        </w:numPr>
        <w:autoSpaceDE w:val="0"/>
        <w:autoSpaceDN w:val="0"/>
        <w:spacing w:afterLines="50" w:after="120" w:line="360" w:lineRule="exact"/>
        <w:rPr>
          <w:rFonts w:ascii="Arial" w:hAnsi="Arial" w:cs="Arial"/>
          <w:b/>
          <w:sz w:val="24"/>
        </w:rPr>
      </w:pPr>
      <w:r>
        <w:rPr>
          <w:rFonts w:ascii="Arial" w:hAnsi="Arial" w:cs="Arial"/>
          <w:b/>
          <w:sz w:val="24"/>
        </w:rPr>
        <w:t>Power &amp; Control Cables</w:t>
      </w:r>
      <w:r w:rsidR="00C82CFF">
        <w:rPr>
          <w:rFonts w:ascii="Arial" w:hAnsi="Arial" w:cs="Arial"/>
          <w:b/>
          <w:sz w:val="24"/>
        </w:rPr>
        <w:t xml:space="preserve"> </w:t>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r>
      <w:r w:rsidR="00C82CFF">
        <w:rPr>
          <w:rFonts w:ascii="Arial" w:hAnsi="Arial" w:cs="Arial"/>
          <w:b/>
          <w:sz w:val="24"/>
        </w:rPr>
        <w:tab/>
        <w:t>7</w:t>
      </w:r>
    </w:p>
    <w:p w14:paraId="0502AD8A" w14:textId="53C96BC1" w:rsidR="00B200B1" w:rsidRDefault="00B200B1" w:rsidP="00B200B1">
      <w:pPr>
        <w:numPr>
          <w:ilvl w:val="0"/>
          <w:numId w:val="20"/>
        </w:numPr>
        <w:autoSpaceDE w:val="0"/>
        <w:autoSpaceDN w:val="0"/>
        <w:spacing w:afterLines="50" w:after="120" w:line="360" w:lineRule="exact"/>
        <w:rPr>
          <w:rFonts w:ascii="Arial" w:hAnsi="Arial" w:cs="Arial"/>
          <w:b/>
          <w:sz w:val="24"/>
        </w:rPr>
      </w:pPr>
      <w:r w:rsidRPr="000C47BC">
        <w:rPr>
          <w:rFonts w:ascii="Arial" w:hAnsi="Arial" w:cs="Arial"/>
          <w:b/>
          <w:sz w:val="24"/>
        </w:rPr>
        <w:t>Earthing an</w:t>
      </w:r>
      <w:r>
        <w:rPr>
          <w:rFonts w:ascii="Arial" w:hAnsi="Arial" w:cs="Arial"/>
          <w:b/>
          <w:sz w:val="24"/>
        </w:rPr>
        <w:t>d Lightning Protection</w:t>
      </w:r>
      <w:r w:rsidR="00D5060C">
        <w:rPr>
          <w:rFonts w:ascii="Arial" w:hAnsi="Arial" w:cs="Arial"/>
          <w:b/>
          <w:sz w:val="24"/>
        </w:rPr>
        <w:t xml:space="preserve">                                   8</w:t>
      </w:r>
    </w:p>
    <w:p w14:paraId="52C82900" w14:textId="71FD80F1" w:rsidR="00B200B1" w:rsidRDefault="00B200B1" w:rsidP="00B200B1">
      <w:pPr>
        <w:numPr>
          <w:ilvl w:val="0"/>
          <w:numId w:val="20"/>
        </w:numPr>
        <w:autoSpaceDE w:val="0"/>
        <w:autoSpaceDN w:val="0"/>
        <w:spacing w:afterLines="50" w:after="120" w:line="360" w:lineRule="exact"/>
        <w:rPr>
          <w:rFonts w:ascii="Arial" w:hAnsi="Arial" w:cs="Arial"/>
          <w:b/>
          <w:sz w:val="24"/>
        </w:rPr>
      </w:pPr>
      <w:r>
        <w:rPr>
          <w:rFonts w:ascii="Arial" w:hAnsi="Arial" w:cs="Arial"/>
          <w:b/>
          <w:sz w:val="24"/>
        </w:rPr>
        <w:t>Il</w:t>
      </w:r>
      <w:r w:rsidR="000C6874">
        <w:rPr>
          <w:rFonts w:ascii="Arial" w:hAnsi="Arial" w:cs="Arial"/>
          <w:b/>
          <w:sz w:val="24"/>
        </w:rPr>
        <w:t>l</w:t>
      </w:r>
      <w:r>
        <w:rPr>
          <w:rFonts w:ascii="Arial" w:hAnsi="Arial" w:cs="Arial"/>
          <w:b/>
          <w:sz w:val="24"/>
        </w:rPr>
        <w:t>umination</w:t>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r>
      <w:r w:rsidR="00D5060C">
        <w:rPr>
          <w:rFonts w:ascii="Arial" w:hAnsi="Arial" w:cs="Arial"/>
          <w:b/>
          <w:sz w:val="24"/>
        </w:rPr>
        <w:tab/>
        <w:t>8</w:t>
      </w:r>
    </w:p>
    <w:p w14:paraId="63D9C2BC" w14:textId="77777777" w:rsidR="00B200B1" w:rsidRDefault="00B200B1" w:rsidP="00B200B1">
      <w:pPr>
        <w:autoSpaceDE w:val="0"/>
        <w:autoSpaceDN w:val="0"/>
        <w:spacing w:afterLines="50" w:after="120" w:line="360" w:lineRule="exact"/>
        <w:ind w:left="1210"/>
        <w:rPr>
          <w:rFonts w:ascii="Arial" w:hAnsi="Arial" w:cs="Arial"/>
          <w:b/>
          <w:sz w:val="24"/>
        </w:rPr>
      </w:pPr>
    </w:p>
    <w:p w14:paraId="3410890E" w14:textId="77777777" w:rsidR="00B200B1" w:rsidRDefault="00B200B1" w:rsidP="00B200B1">
      <w:pPr>
        <w:autoSpaceDE w:val="0"/>
        <w:autoSpaceDN w:val="0"/>
        <w:spacing w:afterLines="50" w:after="120" w:line="360" w:lineRule="exact"/>
        <w:ind w:left="1210"/>
        <w:rPr>
          <w:rFonts w:ascii="Arial" w:hAnsi="Arial" w:cs="Arial"/>
          <w:b/>
          <w:sz w:val="24"/>
        </w:rPr>
      </w:pPr>
    </w:p>
    <w:p w14:paraId="7966A0FE" w14:textId="77777777" w:rsidR="00B200B1" w:rsidRPr="009320C9" w:rsidRDefault="00B200B1" w:rsidP="00B200B1">
      <w:r>
        <w:br w:type="page"/>
      </w:r>
    </w:p>
    <w:p w14:paraId="713B3857" w14:textId="77777777" w:rsidR="00B200B1" w:rsidRPr="000929B2" w:rsidRDefault="00B200B1" w:rsidP="00A07FC3">
      <w:pPr>
        <w:pStyle w:val="Heading1"/>
        <w:jc w:val="both"/>
      </w:pPr>
      <w:r w:rsidRPr="000929B2">
        <w:lastRenderedPageBreak/>
        <w:t xml:space="preserve">1.0 </w:t>
      </w:r>
      <w:r w:rsidRPr="000929B2">
        <w:tab/>
        <w:t>General</w:t>
      </w:r>
    </w:p>
    <w:p w14:paraId="07ED5C6B" w14:textId="77777777" w:rsidR="00B200B1" w:rsidRPr="004870F1" w:rsidRDefault="00B200B1" w:rsidP="00A07FC3">
      <w:pPr>
        <w:jc w:val="both"/>
        <w:rPr>
          <w:rFonts w:ascii="Arial" w:hAnsi="Arial" w:cs="Arial"/>
          <w:sz w:val="20"/>
        </w:rPr>
      </w:pPr>
    </w:p>
    <w:p w14:paraId="37FF1D42" w14:textId="77777777" w:rsidR="00B200B1" w:rsidRPr="004870F1" w:rsidRDefault="00B200B1" w:rsidP="00A07FC3">
      <w:pPr>
        <w:pStyle w:val="Heading2"/>
        <w:spacing w:afterLines="50" w:after="120"/>
        <w:ind w:left="718" w:hangingChars="275" w:hanging="718"/>
        <w:jc w:val="both"/>
        <w:rPr>
          <w:rFonts w:cs="Arial"/>
          <w:b/>
          <w:szCs w:val="22"/>
        </w:rPr>
      </w:pPr>
      <w:r w:rsidRPr="004870F1">
        <w:rPr>
          <w:rFonts w:cs="Arial"/>
          <w:b/>
          <w:szCs w:val="22"/>
        </w:rPr>
        <w:t>1.1</w:t>
      </w:r>
      <w:r w:rsidRPr="004870F1">
        <w:rPr>
          <w:rFonts w:cs="Arial"/>
          <w:b/>
          <w:szCs w:val="22"/>
        </w:rPr>
        <w:tab/>
      </w:r>
      <w:r>
        <w:rPr>
          <w:rFonts w:cs="Arial"/>
          <w:b/>
          <w:szCs w:val="22"/>
        </w:rPr>
        <w:t>Project Description</w:t>
      </w:r>
    </w:p>
    <w:p w14:paraId="51124325" w14:textId="6430A94B" w:rsidR="00B200B1" w:rsidRPr="000641D3" w:rsidRDefault="00B200B1" w:rsidP="00A07FC3">
      <w:pPr>
        <w:spacing w:after="120" w:line="300" w:lineRule="atLeast"/>
        <w:ind w:left="720" w:hanging="720"/>
        <w:jc w:val="both"/>
        <w:rPr>
          <w:rFonts w:ascii="Arial" w:eastAsia="MS Mincho" w:hAnsi="Arial" w:cs="Arial"/>
          <w:sz w:val="20"/>
        </w:rPr>
      </w:pPr>
      <w:r w:rsidRPr="000641D3">
        <w:rPr>
          <w:rFonts w:ascii="Arial" w:eastAsia="MS Mincho" w:hAnsi="Arial" w:cs="Arial"/>
          <w:sz w:val="20"/>
        </w:rPr>
        <w:t>1</w:t>
      </w:r>
      <w:r>
        <w:rPr>
          <w:rFonts w:ascii="Arial" w:hAnsi="Arial" w:cs="Arial"/>
          <w:sz w:val="20"/>
        </w:rPr>
        <w:t>.1.1</w:t>
      </w:r>
      <w:r>
        <w:rPr>
          <w:rFonts w:ascii="Arial" w:hAnsi="Arial" w:cs="Arial"/>
          <w:sz w:val="20"/>
        </w:rPr>
        <w:tab/>
      </w:r>
      <w:r w:rsidRPr="000641D3">
        <w:rPr>
          <w:rFonts w:ascii="Arial" w:eastAsia="MS Mincho" w:hAnsi="Arial" w:cs="Arial"/>
          <w:sz w:val="20"/>
        </w:rPr>
        <w:t>Hindalco Industries Limited (HIL)-Renusagar intends to install Flue Gas Desulphurisation Project (FGD) in their Unit-5 ,1 x 80 MW captive power Plant. While trapping Sox from flue gas Dilute H2SO4 solution shall be generated on continuous basis. The generated acid solution shall be sent to the Acid Plant for increasing the concentration of the acid solution and concentrated acid and recovered water</w:t>
      </w:r>
      <w:r w:rsidR="00F67CEF">
        <w:rPr>
          <w:rFonts w:ascii="Arial" w:eastAsia="MS Mincho" w:hAnsi="Arial" w:cs="Arial"/>
          <w:sz w:val="20"/>
        </w:rPr>
        <w:t xml:space="preserve"> shall be generated</w:t>
      </w:r>
      <w:r w:rsidRPr="000641D3">
        <w:rPr>
          <w:rFonts w:ascii="Arial" w:eastAsia="MS Mincho" w:hAnsi="Arial" w:cs="Arial"/>
          <w:sz w:val="20"/>
        </w:rPr>
        <w:t>.</w:t>
      </w:r>
      <w:r>
        <w:rPr>
          <w:rFonts w:ascii="Arial" w:hAnsi="Arial" w:cs="Arial"/>
          <w:sz w:val="20"/>
        </w:rPr>
        <w:t xml:space="preserve"> </w:t>
      </w:r>
      <w:r>
        <w:rPr>
          <w:rFonts w:ascii="Arial" w:hAnsi="Arial" w:cs="Arial"/>
          <w:sz w:val="20"/>
        </w:rPr>
        <w:tab/>
      </w:r>
    </w:p>
    <w:p w14:paraId="44A6B7EF" w14:textId="0550E786" w:rsidR="00B200B1" w:rsidRPr="000641D3" w:rsidRDefault="00B200B1" w:rsidP="00A07FC3">
      <w:pPr>
        <w:ind w:left="720" w:hanging="720"/>
        <w:jc w:val="both"/>
        <w:rPr>
          <w:rFonts w:ascii="Arial" w:hAnsi="Arial" w:cs="Arial"/>
          <w:sz w:val="20"/>
        </w:rPr>
      </w:pPr>
      <w:r>
        <w:rPr>
          <w:rFonts w:ascii="Arial" w:hAnsi="Arial" w:cs="Arial"/>
          <w:sz w:val="20"/>
        </w:rPr>
        <w:t>1.1.2</w:t>
      </w:r>
      <w:r>
        <w:rPr>
          <w:rFonts w:ascii="Arial" w:hAnsi="Arial" w:cs="Arial"/>
          <w:sz w:val="20"/>
        </w:rPr>
        <w:tab/>
      </w:r>
      <w:r w:rsidRPr="000641D3">
        <w:rPr>
          <w:rFonts w:ascii="Arial" w:hAnsi="Arial" w:cs="Arial"/>
          <w:sz w:val="20"/>
        </w:rPr>
        <w:t xml:space="preserve">The existing system of each unit has 2 x </w:t>
      </w:r>
      <w:r w:rsidR="000C5676">
        <w:rPr>
          <w:rFonts w:ascii="Arial" w:hAnsi="Arial" w:cs="Arial"/>
          <w:sz w:val="20"/>
        </w:rPr>
        <w:t>6</w:t>
      </w:r>
      <w:r w:rsidRPr="000641D3">
        <w:rPr>
          <w:rFonts w:ascii="Arial" w:hAnsi="Arial" w:cs="Arial"/>
          <w:sz w:val="20"/>
        </w:rPr>
        <w:t xml:space="preserve">0% ID fans handling the flue gas and discharging through chimney. From the common discharge duct of the ID fans, new ducts will be put with isolation dampers and with a common header duct shall be made to carry the total flue gas at the inlet of one new Booster Fan (1x100%). The common discharge of booster fan shall be sent to the inlet of Mist Cooling unit for moisture saturation and reduction in temperature. In the Mist cooling Unit water shall be sprayed in mist form for evaporative heat exchange and thereby reducing flue gas temperature and achieving saturated condition. After the mist cooling unit, the flue gas shall be sent to the Reactor Tower to trap </w:t>
      </w:r>
      <w:proofErr w:type="spellStart"/>
      <w:r w:rsidRPr="000641D3">
        <w:rPr>
          <w:rFonts w:ascii="Arial" w:hAnsi="Arial" w:cs="Arial"/>
          <w:sz w:val="20"/>
        </w:rPr>
        <w:t>SOx</w:t>
      </w:r>
      <w:proofErr w:type="spellEnd"/>
      <w:r w:rsidRPr="000641D3">
        <w:rPr>
          <w:rFonts w:ascii="Arial" w:hAnsi="Arial" w:cs="Arial"/>
          <w:sz w:val="20"/>
        </w:rPr>
        <w:t xml:space="preserve">. From the outlet of this reactor tower the flue gas shall be sent to the New Wet Stack. </w:t>
      </w:r>
    </w:p>
    <w:p w14:paraId="4AEB2F54" w14:textId="77777777" w:rsidR="00B200B1" w:rsidRPr="004870F1" w:rsidRDefault="00B200B1" w:rsidP="00A07FC3">
      <w:pPr>
        <w:ind w:leftChars="450" w:left="990"/>
        <w:jc w:val="both"/>
        <w:rPr>
          <w:rFonts w:ascii="Arial" w:hAnsi="Arial" w:cs="Arial"/>
          <w:sz w:val="20"/>
        </w:rPr>
      </w:pPr>
    </w:p>
    <w:p w14:paraId="3B838BBF" w14:textId="77777777" w:rsidR="00B200B1" w:rsidRPr="000641D3" w:rsidRDefault="00B200B1" w:rsidP="00A07FC3">
      <w:pPr>
        <w:pStyle w:val="Heading2"/>
        <w:spacing w:afterLines="50" w:after="120"/>
        <w:ind w:left="848" w:hangingChars="325" w:hanging="848"/>
        <w:jc w:val="both"/>
        <w:rPr>
          <w:rFonts w:cs="Arial"/>
          <w:b/>
          <w:szCs w:val="22"/>
        </w:rPr>
      </w:pPr>
      <w:r w:rsidRPr="000641D3">
        <w:rPr>
          <w:rFonts w:cs="Arial"/>
          <w:b/>
          <w:szCs w:val="22"/>
        </w:rPr>
        <w:t xml:space="preserve">1.2 </w:t>
      </w:r>
      <w:r w:rsidRPr="000641D3">
        <w:rPr>
          <w:rFonts w:cs="Arial"/>
          <w:b/>
          <w:szCs w:val="22"/>
        </w:rPr>
        <w:tab/>
        <w:t>Applicable standards</w:t>
      </w:r>
    </w:p>
    <w:p w14:paraId="4094FD3F" w14:textId="77777777" w:rsidR="00B200B1" w:rsidRPr="000641D3" w:rsidRDefault="00B200B1" w:rsidP="00A07FC3">
      <w:pPr>
        <w:spacing w:after="120" w:line="300" w:lineRule="atLeast"/>
        <w:ind w:left="720"/>
        <w:jc w:val="both"/>
        <w:rPr>
          <w:rFonts w:ascii="Arial" w:eastAsia="MS Mincho" w:hAnsi="Arial" w:cs="Arial"/>
          <w:sz w:val="20"/>
        </w:rPr>
      </w:pPr>
      <w:r w:rsidRPr="000641D3">
        <w:rPr>
          <w:rFonts w:ascii="Arial" w:eastAsia="MS Mincho" w:hAnsi="Arial" w:cs="Arial"/>
          <w:sz w:val="20"/>
        </w:rPr>
        <w:t xml:space="preserve">Codes and </w:t>
      </w:r>
      <w:proofErr w:type="gramStart"/>
      <w:r w:rsidRPr="000641D3">
        <w:rPr>
          <w:rFonts w:ascii="Arial" w:eastAsia="MS Mincho" w:hAnsi="Arial" w:cs="Arial"/>
          <w:sz w:val="20"/>
        </w:rPr>
        <w:t>Standards :</w:t>
      </w:r>
      <w:proofErr w:type="gramEnd"/>
      <w:r w:rsidRPr="000641D3">
        <w:rPr>
          <w:rFonts w:ascii="Arial" w:eastAsia="MS Mincho" w:hAnsi="Arial" w:cs="Arial"/>
          <w:sz w:val="20"/>
        </w:rPr>
        <w:t xml:space="preserve"> </w:t>
      </w:r>
      <w:r w:rsidRPr="000641D3">
        <w:rPr>
          <w:rFonts w:ascii="Arial" w:hAnsi="Arial" w:cs="Arial"/>
          <w:sz w:val="20"/>
        </w:rPr>
        <w:t xml:space="preserve">The design, manufacture, inspection and testing of </w:t>
      </w:r>
      <w:r>
        <w:rPr>
          <w:rFonts w:ascii="Arial" w:hAnsi="Arial" w:cs="Arial"/>
          <w:sz w:val="20"/>
        </w:rPr>
        <w:t xml:space="preserve">all </w:t>
      </w:r>
      <w:r w:rsidRPr="000641D3">
        <w:rPr>
          <w:rFonts w:ascii="Arial" w:hAnsi="Arial" w:cs="Arial"/>
          <w:sz w:val="20"/>
        </w:rPr>
        <w:t>the equipment shall conform, in general, to the standards and codes (latest editions) mentioned below:</w:t>
      </w:r>
    </w:p>
    <w:p w14:paraId="2EC43214" w14:textId="360E75C9" w:rsidR="00B200B1" w:rsidRPr="000641D3" w:rsidRDefault="00B200B1" w:rsidP="00A07FC3">
      <w:pPr>
        <w:widowControl w:val="0"/>
        <w:numPr>
          <w:ilvl w:val="0"/>
          <w:numId w:val="4"/>
        </w:numPr>
        <w:spacing w:after="120" w:line="300" w:lineRule="atLeast"/>
        <w:jc w:val="both"/>
        <w:rPr>
          <w:rFonts w:ascii="Arial" w:eastAsia="MS Mincho" w:hAnsi="Arial" w:cs="Arial"/>
          <w:sz w:val="20"/>
        </w:rPr>
      </w:pPr>
      <w:r w:rsidRPr="000641D3">
        <w:rPr>
          <w:rFonts w:ascii="Arial" w:eastAsia="MS Mincho" w:hAnsi="Arial" w:cs="Arial"/>
          <w:sz w:val="20"/>
        </w:rPr>
        <w:t>International Organisation for Standardisation (ISO);</w:t>
      </w:r>
      <w:r w:rsidR="00D5060C">
        <w:rPr>
          <w:rFonts w:ascii="Arial" w:eastAsia="MS Mincho" w:hAnsi="Arial" w:cs="Arial"/>
          <w:sz w:val="20"/>
        </w:rPr>
        <w:t xml:space="preserve"> </w:t>
      </w:r>
      <w:r w:rsidRPr="000641D3">
        <w:rPr>
          <w:rFonts w:ascii="Arial" w:eastAsia="MS Mincho" w:hAnsi="Arial" w:cs="Arial"/>
          <w:sz w:val="20"/>
        </w:rPr>
        <w:t>ISO</w:t>
      </w:r>
      <w:r w:rsidR="000C6874">
        <w:rPr>
          <w:rFonts w:ascii="Arial" w:eastAsia="MS Mincho" w:hAnsi="Arial" w:cs="Arial"/>
          <w:sz w:val="20"/>
        </w:rPr>
        <w:t xml:space="preserve">  </w:t>
      </w:r>
      <w:r w:rsidRPr="000641D3">
        <w:rPr>
          <w:rFonts w:ascii="Arial" w:eastAsia="MS Mincho" w:hAnsi="Arial" w:cs="Arial"/>
          <w:sz w:val="20"/>
        </w:rPr>
        <w:t>3585/3586/3587/4704</w:t>
      </w:r>
    </w:p>
    <w:p w14:paraId="37C1FB17" w14:textId="77777777" w:rsidR="00B200B1" w:rsidRDefault="00B200B1" w:rsidP="00A07FC3">
      <w:pPr>
        <w:widowControl w:val="0"/>
        <w:numPr>
          <w:ilvl w:val="0"/>
          <w:numId w:val="4"/>
        </w:numPr>
        <w:spacing w:after="120" w:line="300" w:lineRule="atLeast"/>
        <w:jc w:val="both"/>
        <w:rPr>
          <w:rFonts w:ascii="Arial" w:hAnsi="Arial" w:cs="Arial"/>
          <w:sz w:val="20"/>
        </w:rPr>
      </w:pPr>
      <w:r w:rsidRPr="000641D3">
        <w:rPr>
          <w:rFonts w:ascii="Arial" w:eastAsia="MS Mincho" w:hAnsi="Arial" w:cs="Arial"/>
          <w:sz w:val="20"/>
        </w:rPr>
        <w:t>Bureau of Indian Standards (BIS)</w:t>
      </w:r>
    </w:p>
    <w:p w14:paraId="27CA6252" w14:textId="77777777" w:rsidR="00B200B1" w:rsidRPr="000641D3" w:rsidRDefault="00B200B1" w:rsidP="00A07FC3">
      <w:pPr>
        <w:widowControl w:val="0"/>
        <w:numPr>
          <w:ilvl w:val="0"/>
          <w:numId w:val="4"/>
        </w:numPr>
        <w:spacing w:after="120" w:line="300" w:lineRule="atLeast"/>
        <w:jc w:val="both"/>
        <w:rPr>
          <w:rFonts w:ascii="Arial" w:eastAsia="MS Mincho" w:hAnsi="Arial" w:cs="Arial"/>
          <w:sz w:val="20"/>
        </w:rPr>
      </w:pPr>
      <w:r w:rsidRPr="004870F1">
        <w:rPr>
          <w:rFonts w:ascii="Arial" w:hAnsi="Arial" w:cs="Arial"/>
          <w:sz w:val="20"/>
        </w:rPr>
        <w:t>International Electro</w:t>
      </w:r>
      <w:r>
        <w:rPr>
          <w:rFonts w:ascii="Arial" w:hAnsi="Arial" w:cs="Arial"/>
          <w:sz w:val="20"/>
        </w:rPr>
        <w:t xml:space="preserve"> </w:t>
      </w:r>
      <w:r w:rsidRPr="004870F1">
        <w:rPr>
          <w:rFonts w:ascii="Arial" w:hAnsi="Arial" w:cs="Arial"/>
          <w:sz w:val="20"/>
        </w:rPr>
        <w:t>technical Commission</w:t>
      </w:r>
      <w:r>
        <w:rPr>
          <w:rFonts w:ascii="Arial" w:hAnsi="Arial" w:cs="Arial"/>
          <w:sz w:val="20"/>
        </w:rPr>
        <w:t xml:space="preserve"> (IEC)</w:t>
      </w:r>
    </w:p>
    <w:p w14:paraId="1A2AA9C6" w14:textId="77777777" w:rsidR="00B200B1" w:rsidRPr="000641D3" w:rsidRDefault="00B200B1" w:rsidP="00A07FC3">
      <w:pPr>
        <w:widowControl w:val="0"/>
        <w:numPr>
          <w:ilvl w:val="0"/>
          <w:numId w:val="4"/>
        </w:numPr>
        <w:spacing w:after="120" w:line="300" w:lineRule="atLeast"/>
        <w:jc w:val="both"/>
        <w:rPr>
          <w:rFonts w:ascii="Arial" w:eastAsia="MS Mincho" w:hAnsi="Arial" w:cs="Arial"/>
          <w:sz w:val="20"/>
        </w:rPr>
      </w:pPr>
      <w:r w:rsidRPr="000641D3">
        <w:rPr>
          <w:rFonts w:ascii="Arial" w:eastAsia="MS Mincho" w:hAnsi="Arial" w:cs="Arial"/>
          <w:sz w:val="20"/>
        </w:rPr>
        <w:t>British Standards (BS); BS EN 1595</w:t>
      </w:r>
    </w:p>
    <w:p w14:paraId="71BFDD6E" w14:textId="5C9F661B" w:rsidR="00B200B1" w:rsidRDefault="00B200B1" w:rsidP="00A07FC3">
      <w:pPr>
        <w:widowControl w:val="0"/>
        <w:numPr>
          <w:ilvl w:val="0"/>
          <w:numId w:val="4"/>
        </w:numPr>
        <w:spacing w:after="120" w:line="300" w:lineRule="atLeast"/>
        <w:jc w:val="both"/>
        <w:rPr>
          <w:rFonts w:ascii="Arial" w:hAnsi="Arial" w:cs="Arial"/>
          <w:sz w:val="20"/>
        </w:rPr>
      </w:pPr>
      <w:r w:rsidRPr="000641D3">
        <w:rPr>
          <w:rFonts w:ascii="Arial" w:hAnsi="Arial" w:cs="Arial"/>
          <w:sz w:val="20"/>
        </w:rPr>
        <w:t>American National Standards (ANSI)</w:t>
      </w:r>
      <w:r>
        <w:rPr>
          <w:rFonts w:ascii="Arial" w:hAnsi="Arial" w:cs="Arial"/>
          <w:sz w:val="20"/>
        </w:rPr>
        <w:t xml:space="preserve"> / Institute of Electrical &amp; Electronic </w:t>
      </w:r>
      <w:r w:rsidR="000C6874">
        <w:rPr>
          <w:rFonts w:ascii="Arial" w:hAnsi="Arial" w:cs="Arial"/>
          <w:sz w:val="20"/>
        </w:rPr>
        <w:t>E</w:t>
      </w:r>
      <w:r>
        <w:rPr>
          <w:rFonts w:ascii="Arial" w:hAnsi="Arial" w:cs="Arial"/>
          <w:sz w:val="20"/>
        </w:rPr>
        <w:t>ngineers (IEEE)</w:t>
      </w:r>
    </w:p>
    <w:p w14:paraId="689EB042" w14:textId="77777777" w:rsidR="00B200B1" w:rsidRPr="000641D3" w:rsidRDefault="00B200B1" w:rsidP="00A07FC3">
      <w:pPr>
        <w:widowControl w:val="0"/>
        <w:numPr>
          <w:ilvl w:val="0"/>
          <w:numId w:val="4"/>
        </w:numPr>
        <w:spacing w:after="120" w:line="300" w:lineRule="atLeast"/>
        <w:jc w:val="both"/>
        <w:rPr>
          <w:rFonts w:ascii="Arial" w:eastAsia="MS Mincho" w:hAnsi="Arial" w:cs="Arial"/>
          <w:sz w:val="20"/>
        </w:rPr>
      </w:pPr>
      <w:r>
        <w:rPr>
          <w:rFonts w:ascii="Arial" w:hAnsi="Arial" w:cs="Arial"/>
          <w:sz w:val="20"/>
        </w:rPr>
        <w:t>National Electric Manufacturers Association (NEMA)</w:t>
      </w:r>
    </w:p>
    <w:p w14:paraId="2ADCB203" w14:textId="77777777" w:rsidR="00B200B1" w:rsidRPr="004870F1" w:rsidRDefault="00B200B1" w:rsidP="00A07FC3">
      <w:pPr>
        <w:jc w:val="both"/>
        <w:rPr>
          <w:rFonts w:ascii="Arial" w:hAnsi="Arial" w:cs="Arial"/>
          <w:sz w:val="20"/>
        </w:rPr>
      </w:pPr>
    </w:p>
    <w:p w14:paraId="6FA5F55A" w14:textId="77777777" w:rsidR="00B200B1" w:rsidRPr="000641D3" w:rsidRDefault="00B200B1" w:rsidP="00A07FC3">
      <w:pPr>
        <w:pStyle w:val="Heading2"/>
        <w:spacing w:afterLines="50" w:after="120"/>
        <w:ind w:left="848" w:hangingChars="325" w:hanging="848"/>
        <w:jc w:val="both"/>
        <w:rPr>
          <w:rFonts w:cs="Arial"/>
          <w:b/>
          <w:szCs w:val="22"/>
        </w:rPr>
      </w:pPr>
      <w:r w:rsidRPr="004870F1">
        <w:rPr>
          <w:rFonts w:cs="Arial"/>
          <w:b/>
          <w:szCs w:val="22"/>
        </w:rPr>
        <w:t>1.3</w:t>
      </w:r>
      <w:r w:rsidRPr="004870F1">
        <w:rPr>
          <w:rFonts w:cs="Arial"/>
          <w:b/>
          <w:szCs w:val="22"/>
        </w:rPr>
        <w:tab/>
        <w:t>Service conditions</w:t>
      </w:r>
    </w:p>
    <w:p w14:paraId="4CC27CD9" w14:textId="77777777" w:rsidR="00B200B1" w:rsidRPr="004870F1" w:rsidRDefault="00B200B1" w:rsidP="00A07FC3">
      <w:pPr>
        <w:spacing w:afterLines="50" w:after="120"/>
        <w:ind w:leftChars="327" w:left="1077" w:hangingChars="179" w:hanging="358"/>
        <w:jc w:val="both"/>
        <w:rPr>
          <w:rFonts w:ascii="Arial" w:hAnsi="Arial" w:cs="Arial"/>
          <w:sz w:val="20"/>
        </w:rPr>
      </w:pPr>
      <w:r w:rsidRPr="004870F1">
        <w:rPr>
          <w:rFonts w:ascii="Arial" w:hAnsi="Arial" w:cs="Arial"/>
          <w:sz w:val="20"/>
        </w:rPr>
        <w:t>1)</w:t>
      </w:r>
      <w:r w:rsidRPr="004870F1">
        <w:rPr>
          <w:rFonts w:ascii="Arial" w:hAnsi="Arial" w:cs="Arial"/>
          <w:sz w:val="20"/>
        </w:rPr>
        <w:tab/>
        <w:t xml:space="preserve">Ambient temperature </w:t>
      </w:r>
    </w:p>
    <w:p w14:paraId="5C3C741C" w14:textId="77777777" w:rsidR="00B200B1" w:rsidRPr="00D82DC6" w:rsidRDefault="00B200B1" w:rsidP="00A07FC3">
      <w:pPr>
        <w:ind w:leftChars="489" w:left="1076" w:firstLineChars="1" w:firstLine="2"/>
        <w:jc w:val="both"/>
        <w:rPr>
          <w:rFonts w:ascii="Arial" w:eastAsia="MS Gothic" w:hAnsi="Arial" w:cs="Arial"/>
          <w:sz w:val="20"/>
        </w:rPr>
      </w:pPr>
      <w:r w:rsidRPr="004870F1">
        <w:rPr>
          <w:rFonts w:ascii="Arial" w:hAnsi="Arial" w:cs="Arial"/>
          <w:sz w:val="20"/>
        </w:rPr>
        <w:t xml:space="preserve">Maximum </w:t>
      </w:r>
      <w:r>
        <w:rPr>
          <w:rFonts w:ascii="Arial" w:hAnsi="Arial" w:cs="Arial"/>
          <w:sz w:val="20"/>
        </w:rPr>
        <w:t xml:space="preserve">ambient </w:t>
      </w:r>
      <w:r w:rsidRPr="004870F1">
        <w:rPr>
          <w:rFonts w:ascii="Arial" w:hAnsi="Arial" w:cs="Arial"/>
          <w:sz w:val="20"/>
        </w:rPr>
        <w:t>temperature</w:t>
      </w:r>
      <w:r w:rsidRPr="004870F1">
        <w:rPr>
          <w:rFonts w:ascii="Arial" w:hAnsi="Arial" w:cs="Arial"/>
          <w:sz w:val="20"/>
        </w:rPr>
        <w:tab/>
      </w:r>
      <w:r w:rsidRPr="004870F1">
        <w:rPr>
          <w:rFonts w:ascii="Arial" w:hAnsi="Arial" w:cs="Arial"/>
          <w:sz w:val="20"/>
        </w:rPr>
        <w:tab/>
      </w:r>
      <w:r w:rsidRPr="004870F1">
        <w:rPr>
          <w:rFonts w:ascii="Arial" w:hAnsi="Arial" w:cs="Arial"/>
          <w:sz w:val="20"/>
        </w:rPr>
        <w:tab/>
      </w:r>
      <w:r>
        <w:rPr>
          <w:rFonts w:ascii="Arial" w:hAnsi="Arial" w:cs="Arial"/>
          <w:sz w:val="20"/>
        </w:rPr>
        <w:tab/>
        <w:t xml:space="preserve"> 50</w:t>
      </w:r>
      <w:r w:rsidRPr="004870F1">
        <w:rPr>
          <w:rFonts w:ascii="Arial" w:hAnsi="Arial" w:cs="Arial"/>
          <w:sz w:val="20"/>
        </w:rPr>
        <w:t xml:space="preserve"> </w:t>
      </w:r>
      <w:r w:rsidRPr="00D82DC6">
        <w:rPr>
          <w:rFonts w:ascii="MS Gothic" w:eastAsia="MS Gothic" w:hAnsi="MS Gothic" w:cs="Arial"/>
          <w:sz w:val="20"/>
        </w:rPr>
        <w:t>℃</w:t>
      </w:r>
    </w:p>
    <w:p w14:paraId="163F49DD" w14:textId="77777777" w:rsidR="00B200B1" w:rsidRPr="00D82DC6" w:rsidRDefault="00B200B1" w:rsidP="00A07FC3">
      <w:pPr>
        <w:ind w:leftChars="489" w:left="1076" w:firstLineChars="1" w:firstLine="2"/>
        <w:jc w:val="both"/>
        <w:rPr>
          <w:rFonts w:ascii="Arial" w:eastAsia="MS Gothic" w:hAnsi="Arial" w:cs="Arial"/>
          <w:sz w:val="20"/>
        </w:rPr>
      </w:pPr>
      <w:r w:rsidRPr="00D82DC6">
        <w:rPr>
          <w:rFonts w:ascii="Arial" w:eastAsia="MS Gothic" w:hAnsi="Arial" w:cs="Arial"/>
          <w:sz w:val="20"/>
        </w:rPr>
        <w:t>Minimum ambient temperature</w:t>
      </w:r>
      <w:r w:rsidRPr="00D82DC6">
        <w:rPr>
          <w:rFonts w:ascii="Arial" w:eastAsia="MS Gothic" w:hAnsi="Arial" w:cs="Arial"/>
          <w:sz w:val="20"/>
        </w:rPr>
        <w:tab/>
      </w:r>
      <w:r w:rsidRPr="00D82DC6">
        <w:rPr>
          <w:rFonts w:ascii="Arial" w:eastAsia="MS Gothic" w:hAnsi="Arial" w:cs="Arial"/>
          <w:sz w:val="20"/>
        </w:rPr>
        <w:tab/>
      </w:r>
      <w:r w:rsidRPr="00D82DC6">
        <w:rPr>
          <w:rFonts w:ascii="Arial" w:eastAsia="MS Gothic" w:hAnsi="Arial" w:cs="Arial"/>
          <w:sz w:val="20"/>
        </w:rPr>
        <w:tab/>
      </w:r>
      <w:r>
        <w:rPr>
          <w:rFonts w:ascii="Arial" w:eastAsia="MS Gothic" w:hAnsi="Arial" w:cs="Arial"/>
          <w:sz w:val="20"/>
        </w:rPr>
        <w:tab/>
        <w:t xml:space="preserve"> 5.0</w:t>
      </w:r>
      <w:r w:rsidRPr="00D82DC6">
        <w:rPr>
          <w:rFonts w:ascii="Arial" w:eastAsia="MS Gothic" w:hAnsi="Arial" w:cs="Arial"/>
          <w:sz w:val="20"/>
        </w:rPr>
        <w:t xml:space="preserve"> </w:t>
      </w:r>
      <w:r w:rsidRPr="00D82DC6">
        <w:rPr>
          <w:rFonts w:ascii="MS Gothic" w:eastAsia="MS Gothic" w:hAnsi="MS Gothic" w:cs="Arial"/>
          <w:sz w:val="20"/>
        </w:rPr>
        <w:t>℃</w:t>
      </w:r>
    </w:p>
    <w:p w14:paraId="15016826" w14:textId="77777777" w:rsidR="00B200B1" w:rsidRDefault="00B200B1" w:rsidP="00A07FC3">
      <w:pPr>
        <w:ind w:leftChars="489" w:left="1076" w:firstLineChars="1" w:firstLine="2"/>
        <w:jc w:val="both"/>
        <w:rPr>
          <w:rFonts w:ascii="MS Gothic" w:eastAsia="MS Gothic" w:hAnsi="MS Gothic" w:cs="Arial"/>
          <w:sz w:val="20"/>
        </w:rPr>
      </w:pPr>
      <w:r w:rsidRPr="00D82DC6">
        <w:rPr>
          <w:rFonts w:ascii="Arial" w:eastAsia="MS Gothic" w:hAnsi="Arial" w:cs="Arial"/>
          <w:sz w:val="20"/>
        </w:rPr>
        <w:t>Average for any one year</w:t>
      </w:r>
      <w:r w:rsidRPr="00D82DC6">
        <w:rPr>
          <w:rFonts w:ascii="Arial" w:eastAsia="MS Gothic" w:hAnsi="Arial" w:cs="Arial"/>
          <w:sz w:val="20"/>
        </w:rPr>
        <w:tab/>
      </w:r>
      <w:r w:rsidRPr="00D82DC6">
        <w:rPr>
          <w:rFonts w:ascii="Arial" w:eastAsia="MS Gothic" w:hAnsi="Arial" w:cs="Arial"/>
          <w:sz w:val="20"/>
        </w:rPr>
        <w:tab/>
      </w:r>
      <w:r w:rsidRPr="00D82DC6">
        <w:rPr>
          <w:rFonts w:ascii="Arial" w:eastAsia="MS Gothic" w:hAnsi="Arial" w:cs="Arial"/>
          <w:sz w:val="20"/>
        </w:rPr>
        <w:tab/>
      </w:r>
      <w:r>
        <w:rPr>
          <w:rFonts w:ascii="Arial" w:eastAsia="MS Gothic" w:hAnsi="Arial" w:cs="Arial"/>
          <w:sz w:val="20"/>
        </w:rPr>
        <w:tab/>
      </w:r>
      <w:r>
        <w:rPr>
          <w:rFonts w:ascii="Arial" w:eastAsia="MS Gothic" w:hAnsi="Arial" w:cs="Arial"/>
          <w:sz w:val="20"/>
        </w:rPr>
        <w:tab/>
        <w:t>30.0</w:t>
      </w:r>
      <w:r w:rsidRPr="00D82DC6">
        <w:rPr>
          <w:rFonts w:ascii="Arial" w:eastAsia="MS Gothic" w:hAnsi="Arial" w:cs="Arial"/>
          <w:sz w:val="20"/>
        </w:rPr>
        <w:t xml:space="preserve"> </w:t>
      </w:r>
      <w:r w:rsidRPr="00D82DC6">
        <w:rPr>
          <w:rFonts w:ascii="MS Gothic" w:eastAsia="MS Gothic" w:hAnsi="MS Gothic" w:cs="Arial"/>
          <w:sz w:val="20"/>
        </w:rPr>
        <w:t>℃</w:t>
      </w:r>
    </w:p>
    <w:p w14:paraId="72052A81" w14:textId="77777777" w:rsidR="00B200B1" w:rsidRDefault="00B200B1" w:rsidP="00A07FC3">
      <w:pPr>
        <w:ind w:leftChars="489" w:left="1076" w:firstLineChars="1" w:firstLine="2"/>
        <w:jc w:val="both"/>
        <w:rPr>
          <w:rFonts w:ascii="MS Gothic" w:eastAsia="MS Gothic" w:hAnsi="MS Gothic" w:cs="Arial"/>
          <w:sz w:val="20"/>
        </w:rPr>
      </w:pPr>
      <w:r>
        <w:rPr>
          <w:rFonts w:ascii="Arial" w:eastAsia="MS Gothic" w:hAnsi="Arial" w:cs="Arial"/>
          <w:sz w:val="20"/>
        </w:rPr>
        <w:t>Design ambient temperature for Electrical equipment</w:t>
      </w:r>
      <w:r w:rsidRPr="00D82DC6">
        <w:rPr>
          <w:rFonts w:ascii="Arial" w:eastAsia="MS Gothic" w:hAnsi="Arial" w:cs="Arial"/>
          <w:sz w:val="20"/>
        </w:rPr>
        <w:tab/>
      </w:r>
      <w:r>
        <w:rPr>
          <w:rFonts w:ascii="Arial" w:eastAsia="MS Gothic" w:hAnsi="Arial" w:cs="Arial"/>
          <w:sz w:val="20"/>
        </w:rPr>
        <w:t>(outdoor)</w:t>
      </w:r>
      <w:r>
        <w:rPr>
          <w:rFonts w:ascii="Arial" w:eastAsia="MS Gothic" w:hAnsi="Arial" w:cs="Arial"/>
          <w:sz w:val="20"/>
        </w:rPr>
        <w:tab/>
        <w:t>55.0</w:t>
      </w:r>
      <w:r w:rsidRPr="00D82DC6">
        <w:rPr>
          <w:rFonts w:ascii="Arial" w:eastAsia="MS Gothic" w:hAnsi="Arial" w:cs="Arial"/>
          <w:sz w:val="20"/>
        </w:rPr>
        <w:t xml:space="preserve"> </w:t>
      </w:r>
      <w:r w:rsidRPr="00D82DC6">
        <w:rPr>
          <w:rFonts w:ascii="MS Gothic" w:eastAsia="MS Gothic" w:hAnsi="MS Gothic" w:cs="Arial"/>
          <w:sz w:val="20"/>
        </w:rPr>
        <w:t>℃</w:t>
      </w:r>
    </w:p>
    <w:p w14:paraId="4B3C999D" w14:textId="77777777" w:rsidR="00B200B1" w:rsidRPr="00D82DC6" w:rsidRDefault="00B200B1" w:rsidP="00A07FC3">
      <w:pPr>
        <w:spacing w:afterLines="50" w:after="120"/>
        <w:ind w:leftChars="489" w:left="1076" w:firstLineChars="1" w:firstLine="2"/>
        <w:jc w:val="both"/>
        <w:rPr>
          <w:rFonts w:ascii="Arial" w:eastAsia="MS Gothic" w:hAnsi="Arial" w:cs="Arial"/>
          <w:sz w:val="20"/>
        </w:rPr>
      </w:pPr>
      <w:r w:rsidRPr="00D82DC6">
        <w:rPr>
          <w:rFonts w:ascii="Arial" w:eastAsia="MS Gothic" w:hAnsi="Arial" w:cs="Arial"/>
          <w:sz w:val="20"/>
        </w:rPr>
        <w:t>Month</w:t>
      </w:r>
      <w:r>
        <w:rPr>
          <w:rFonts w:ascii="Arial" w:eastAsia="MS Gothic" w:hAnsi="Arial" w:cs="Arial"/>
          <w:sz w:val="20"/>
        </w:rPr>
        <w:t>ly average relative humidity</w:t>
      </w:r>
      <w:r>
        <w:rPr>
          <w:rFonts w:ascii="Arial" w:eastAsia="MS Gothic" w:hAnsi="Arial" w:cs="Arial"/>
          <w:sz w:val="20"/>
        </w:rPr>
        <w:tab/>
      </w:r>
      <w:r>
        <w:rPr>
          <w:rFonts w:ascii="Arial" w:eastAsia="MS Gothic" w:hAnsi="Arial" w:cs="Arial"/>
          <w:sz w:val="20"/>
        </w:rPr>
        <w:tab/>
      </w:r>
      <w:r>
        <w:rPr>
          <w:rFonts w:ascii="Arial" w:eastAsia="MS Gothic" w:hAnsi="Arial" w:cs="Arial"/>
          <w:sz w:val="20"/>
        </w:rPr>
        <w:tab/>
      </w:r>
      <w:r>
        <w:rPr>
          <w:rFonts w:ascii="Arial" w:eastAsia="MS Gothic" w:hAnsi="Arial" w:cs="Arial"/>
          <w:sz w:val="20"/>
        </w:rPr>
        <w:tab/>
      </w:r>
      <w:r w:rsidRPr="00D82DC6">
        <w:rPr>
          <w:rFonts w:ascii="Arial" w:eastAsia="MS Gothic" w:hAnsi="Arial" w:cs="Arial"/>
          <w:sz w:val="20"/>
        </w:rPr>
        <w:t>8</w:t>
      </w:r>
      <w:r>
        <w:rPr>
          <w:rFonts w:ascii="Arial" w:eastAsia="MS Gothic" w:hAnsi="Arial" w:cs="Arial"/>
          <w:sz w:val="20"/>
        </w:rPr>
        <w:t>4</w:t>
      </w:r>
      <w:r w:rsidRPr="00D82DC6">
        <w:rPr>
          <w:rFonts w:ascii="Arial" w:eastAsia="MS Gothic" w:hAnsi="Arial" w:cs="Arial"/>
          <w:sz w:val="20"/>
        </w:rPr>
        <w:t xml:space="preserve"> % </w:t>
      </w:r>
    </w:p>
    <w:p w14:paraId="6EDDF486" w14:textId="0C49A946" w:rsidR="00B200B1" w:rsidRPr="000B3626" w:rsidRDefault="007E3596" w:rsidP="007E3596">
      <w:pPr>
        <w:spacing w:afterLines="50" w:after="120"/>
        <w:jc w:val="both"/>
        <w:rPr>
          <w:rFonts w:ascii="Arial" w:hAnsi="Arial" w:cs="Arial"/>
          <w:sz w:val="20"/>
        </w:rPr>
      </w:pPr>
      <w:r>
        <w:rPr>
          <w:rFonts w:ascii="Arial" w:hAnsi="Arial" w:cs="Arial"/>
          <w:sz w:val="20"/>
        </w:rPr>
        <w:t xml:space="preserve">          </w:t>
      </w:r>
      <w:r w:rsidR="00B200B1">
        <w:rPr>
          <w:rFonts w:ascii="Arial" w:hAnsi="Arial" w:cs="Arial"/>
          <w:sz w:val="20"/>
        </w:rPr>
        <w:t>2</w:t>
      </w:r>
      <w:r w:rsidR="00B200B1" w:rsidRPr="000B3626">
        <w:rPr>
          <w:rFonts w:ascii="Arial" w:hAnsi="Arial" w:cs="Arial"/>
          <w:sz w:val="20"/>
        </w:rPr>
        <w:t>)</w:t>
      </w:r>
      <w:r>
        <w:rPr>
          <w:rFonts w:ascii="Arial" w:hAnsi="Arial" w:cs="Arial"/>
          <w:sz w:val="20"/>
        </w:rPr>
        <w:t xml:space="preserve">     </w:t>
      </w:r>
      <w:r w:rsidR="00B200B1" w:rsidRPr="000B3626">
        <w:rPr>
          <w:rFonts w:ascii="Arial" w:hAnsi="Arial" w:cs="Arial"/>
          <w:sz w:val="20"/>
        </w:rPr>
        <w:t>System rating</w:t>
      </w:r>
    </w:p>
    <w:p w14:paraId="53FAA660" w14:textId="00EFAB7D" w:rsidR="00B200B1" w:rsidRPr="000B3626" w:rsidRDefault="00B200B1" w:rsidP="00A07FC3">
      <w:pPr>
        <w:tabs>
          <w:tab w:val="left" w:pos="5390"/>
          <w:tab w:val="left" w:pos="6490"/>
          <w:tab w:val="left" w:pos="7480"/>
          <w:tab w:val="left" w:pos="8470"/>
        </w:tabs>
        <w:ind w:leftChars="450" w:left="1320" w:hangingChars="165" w:hanging="330"/>
        <w:jc w:val="both"/>
        <w:rPr>
          <w:rFonts w:ascii="Arial" w:hAnsi="Arial" w:cs="Arial"/>
          <w:sz w:val="20"/>
        </w:rPr>
      </w:pPr>
      <w:r w:rsidRPr="000B3626">
        <w:rPr>
          <w:rFonts w:ascii="Arial" w:hAnsi="Arial" w:cs="Arial"/>
          <w:sz w:val="20"/>
        </w:rPr>
        <w:t xml:space="preserve">Nominal voltage </w:t>
      </w:r>
      <w:r w:rsidRPr="000B3626">
        <w:rPr>
          <w:rFonts w:ascii="Arial" w:hAnsi="Arial" w:cs="Arial"/>
          <w:sz w:val="20"/>
        </w:rPr>
        <w:tab/>
      </w:r>
      <w:r>
        <w:rPr>
          <w:rFonts w:ascii="Arial" w:hAnsi="Arial" w:cs="Arial"/>
          <w:sz w:val="20"/>
        </w:rPr>
        <w:t>6.6</w:t>
      </w:r>
      <w:r w:rsidRPr="000B3626">
        <w:rPr>
          <w:rFonts w:ascii="Arial" w:hAnsi="Arial" w:cs="Arial"/>
          <w:sz w:val="20"/>
        </w:rPr>
        <w:t>kV</w:t>
      </w:r>
      <w:r w:rsidRPr="000B3626">
        <w:rPr>
          <w:rFonts w:ascii="Arial" w:hAnsi="Arial" w:cs="Arial"/>
          <w:sz w:val="20"/>
        </w:rPr>
        <w:tab/>
      </w:r>
      <w:r>
        <w:rPr>
          <w:rFonts w:ascii="Arial" w:hAnsi="Arial" w:cs="Arial"/>
          <w:sz w:val="20"/>
        </w:rPr>
        <w:t xml:space="preserve">690V &amp; </w:t>
      </w:r>
      <w:r w:rsidRPr="000B3626">
        <w:rPr>
          <w:rFonts w:ascii="Arial" w:hAnsi="Arial" w:cs="Arial"/>
          <w:sz w:val="20"/>
        </w:rPr>
        <w:t>415V</w:t>
      </w:r>
    </w:p>
    <w:p w14:paraId="51CD87B7" w14:textId="77777777" w:rsidR="00B200B1" w:rsidRPr="000B3626" w:rsidRDefault="00B200B1" w:rsidP="00A07FC3">
      <w:pPr>
        <w:tabs>
          <w:tab w:val="left" w:pos="5390"/>
          <w:tab w:val="left" w:pos="6490"/>
          <w:tab w:val="left" w:pos="7480"/>
          <w:tab w:val="left" w:pos="8470"/>
        </w:tabs>
        <w:ind w:leftChars="450" w:left="1320" w:hangingChars="165" w:hanging="330"/>
        <w:jc w:val="both"/>
        <w:rPr>
          <w:rFonts w:ascii="Arial" w:hAnsi="Arial" w:cs="Arial"/>
          <w:sz w:val="20"/>
        </w:rPr>
      </w:pPr>
      <w:r w:rsidRPr="000B3626">
        <w:rPr>
          <w:rFonts w:ascii="Arial" w:hAnsi="Arial" w:cs="Arial"/>
          <w:sz w:val="20"/>
        </w:rPr>
        <w:lastRenderedPageBreak/>
        <w:tab/>
        <w:t>Maximum voltage</w:t>
      </w:r>
      <w:r w:rsidRPr="000B3626">
        <w:rPr>
          <w:rFonts w:ascii="Arial" w:hAnsi="Arial" w:cs="Arial"/>
          <w:sz w:val="20"/>
        </w:rPr>
        <w:tab/>
      </w:r>
      <w:r>
        <w:rPr>
          <w:rFonts w:ascii="Arial" w:hAnsi="Arial" w:cs="Arial"/>
          <w:sz w:val="20"/>
        </w:rPr>
        <w:t>7.</w:t>
      </w:r>
      <w:r w:rsidRPr="000B3626">
        <w:rPr>
          <w:rFonts w:ascii="Arial" w:hAnsi="Arial" w:cs="Arial"/>
          <w:sz w:val="20"/>
        </w:rPr>
        <w:t>2 kV</w:t>
      </w:r>
      <w:r w:rsidRPr="000B3626">
        <w:rPr>
          <w:rFonts w:ascii="Arial" w:hAnsi="Arial" w:cs="Arial"/>
          <w:sz w:val="20"/>
        </w:rPr>
        <w:tab/>
      </w:r>
      <w:r>
        <w:rPr>
          <w:rFonts w:ascii="Arial" w:hAnsi="Arial" w:cs="Arial"/>
          <w:sz w:val="20"/>
        </w:rPr>
        <w:t xml:space="preserve">750V/ </w:t>
      </w:r>
      <w:r w:rsidRPr="000B3626">
        <w:rPr>
          <w:rFonts w:ascii="Arial" w:hAnsi="Arial" w:cs="Arial"/>
          <w:sz w:val="20"/>
        </w:rPr>
        <w:t>433V</w:t>
      </w:r>
    </w:p>
    <w:p w14:paraId="54DC6553" w14:textId="77777777" w:rsidR="00B200B1" w:rsidRPr="000B3626" w:rsidRDefault="00B200B1" w:rsidP="00A07FC3">
      <w:pPr>
        <w:tabs>
          <w:tab w:val="left" w:pos="5390"/>
          <w:tab w:val="left" w:pos="6490"/>
          <w:tab w:val="left" w:pos="7480"/>
          <w:tab w:val="left" w:pos="8470"/>
        </w:tabs>
        <w:ind w:leftChars="450" w:left="1320" w:hangingChars="165" w:hanging="330"/>
        <w:jc w:val="both"/>
        <w:rPr>
          <w:rFonts w:ascii="Arial" w:hAnsi="Arial" w:cs="Arial"/>
          <w:sz w:val="20"/>
        </w:rPr>
      </w:pPr>
      <w:r w:rsidRPr="000B3626">
        <w:rPr>
          <w:rFonts w:ascii="Arial" w:hAnsi="Arial" w:cs="Arial"/>
          <w:sz w:val="20"/>
        </w:rPr>
        <w:tab/>
        <w:t xml:space="preserve">Rated frequency </w:t>
      </w:r>
      <w:r w:rsidRPr="000B3626">
        <w:rPr>
          <w:rFonts w:ascii="Arial" w:hAnsi="Arial" w:cs="Arial"/>
          <w:sz w:val="20"/>
        </w:rPr>
        <w:tab/>
        <w:t>50Hz</w:t>
      </w:r>
      <w:r w:rsidRPr="000B3626">
        <w:rPr>
          <w:rFonts w:ascii="Arial" w:hAnsi="Arial" w:cs="Arial"/>
          <w:sz w:val="20"/>
        </w:rPr>
        <w:tab/>
      </w:r>
      <w:proofErr w:type="spellStart"/>
      <w:r w:rsidRPr="000B3626">
        <w:rPr>
          <w:rFonts w:ascii="Arial" w:hAnsi="Arial" w:cs="Arial"/>
          <w:sz w:val="20"/>
        </w:rPr>
        <w:t>50Hz</w:t>
      </w:r>
      <w:proofErr w:type="spellEnd"/>
    </w:p>
    <w:p w14:paraId="262805EF" w14:textId="77777777" w:rsidR="00B200B1" w:rsidRPr="000B3626" w:rsidRDefault="00B200B1" w:rsidP="00A07FC3">
      <w:pPr>
        <w:tabs>
          <w:tab w:val="left" w:pos="5390"/>
          <w:tab w:val="left" w:pos="6490"/>
          <w:tab w:val="left" w:pos="7480"/>
          <w:tab w:val="left" w:pos="8470"/>
        </w:tabs>
        <w:ind w:leftChars="450" w:left="990" w:firstLine="330"/>
        <w:jc w:val="both"/>
        <w:rPr>
          <w:rFonts w:ascii="Arial" w:hAnsi="Arial" w:cs="Arial"/>
          <w:sz w:val="20"/>
        </w:rPr>
      </w:pPr>
      <w:r w:rsidRPr="000B3626">
        <w:rPr>
          <w:rFonts w:ascii="Arial" w:hAnsi="Arial" w:cs="Arial"/>
          <w:sz w:val="20"/>
        </w:rPr>
        <w:t>Basic insulation level</w:t>
      </w:r>
    </w:p>
    <w:p w14:paraId="68786110" w14:textId="3393604E" w:rsidR="00B200B1" w:rsidRPr="000B3626" w:rsidRDefault="00B200B1" w:rsidP="00A07FC3">
      <w:pPr>
        <w:tabs>
          <w:tab w:val="left" w:pos="5390"/>
          <w:tab w:val="left" w:pos="6490"/>
          <w:tab w:val="left" w:pos="7480"/>
          <w:tab w:val="left" w:pos="8470"/>
        </w:tabs>
        <w:ind w:left="1540" w:hanging="1540"/>
        <w:jc w:val="both"/>
        <w:rPr>
          <w:rFonts w:ascii="Arial" w:hAnsi="Arial" w:cs="Arial"/>
          <w:sz w:val="20"/>
        </w:rPr>
      </w:pPr>
      <w:r w:rsidRPr="000B3626">
        <w:rPr>
          <w:rFonts w:ascii="Arial" w:hAnsi="Arial" w:cs="Arial"/>
          <w:sz w:val="20"/>
        </w:rPr>
        <w:t xml:space="preserve">        </w:t>
      </w:r>
      <w:r w:rsidR="007E3596">
        <w:rPr>
          <w:rFonts w:ascii="Arial" w:hAnsi="Arial" w:cs="Arial"/>
          <w:sz w:val="20"/>
        </w:rPr>
        <w:t xml:space="preserve">                </w:t>
      </w:r>
      <w:r w:rsidRPr="000B3626">
        <w:rPr>
          <w:rFonts w:ascii="Arial" w:hAnsi="Arial" w:cs="Arial"/>
          <w:sz w:val="20"/>
        </w:rPr>
        <w:t>Lightning impulse withstand voltage</w:t>
      </w:r>
      <w:r w:rsidRPr="000B3626">
        <w:rPr>
          <w:rFonts w:ascii="Arial" w:hAnsi="Arial" w:cs="Arial"/>
          <w:sz w:val="20"/>
        </w:rPr>
        <w:tab/>
      </w:r>
      <w:r>
        <w:rPr>
          <w:rFonts w:ascii="Arial" w:hAnsi="Arial" w:cs="Arial"/>
          <w:sz w:val="20"/>
        </w:rPr>
        <w:t>40</w:t>
      </w:r>
      <w:r w:rsidRPr="000B3626">
        <w:rPr>
          <w:rFonts w:ascii="Arial" w:hAnsi="Arial" w:cs="Arial"/>
          <w:sz w:val="20"/>
        </w:rPr>
        <w:t xml:space="preserve"> kV</w:t>
      </w:r>
      <w:r w:rsidRPr="000B3626">
        <w:rPr>
          <w:rFonts w:ascii="Arial" w:hAnsi="Arial" w:cs="Arial"/>
          <w:sz w:val="20"/>
        </w:rPr>
        <w:tab/>
        <w:t>N.A</w:t>
      </w:r>
    </w:p>
    <w:p w14:paraId="6D308857" w14:textId="02E7219D" w:rsidR="00B200B1" w:rsidRPr="000B3626" w:rsidRDefault="007E3596" w:rsidP="00A07FC3">
      <w:pPr>
        <w:tabs>
          <w:tab w:val="left" w:pos="5390"/>
          <w:tab w:val="left" w:pos="6490"/>
          <w:tab w:val="left" w:pos="7480"/>
          <w:tab w:val="left" w:pos="8470"/>
        </w:tabs>
        <w:ind w:left="1540" w:hanging="1540"/>
        <w:jc w:val="both"/>
        <w:rPr>
          <w:rFonts w:ascii="Arial" w:hAnsi="Arial" w:cs="Arial"/>
          <w:sz w:val="20"/>
        </w:rPr>
      </w:pPr>
      <w:r>
        <w:rPr>
          <w:rFonts w:ascii="Arial" w:hAnsi="Arial" w:cs="Arial"/>
          <w:sz w:val="20"/>
        </w:rPr>
        <w:t xml:space="preserve">                        </w:t>
      </w:r>
      <w:r w:rsidR="00B200B1" w:rsidRPr="000B3626">
        <w:rPr>
          <w:rFonts w:ascii="Arial" w:hAnsi="Arial" w:cs="Arial"/>
          <w:sz w:val="20"/>
        </w:rPr>
        <w:t>Power frequency withstand voltage, 1min.</w:t>
      </w:r>
      <w:r w:rsidR="00B200B1" w:rsidRPr="000B3626">
        <w:rPr>
          <w:rFonts w:ascii="Arial" w:hAnsi="Arial" w:cs="Arial"/>
          <w:sz w:val="20"/>
        </w:rPr>
        <w:tab/>
        <w:t>2</w:t>
      </w:r>
      <w:r w:rsidR="00B200B1">
        <w:rPr>
          <w:rFonts w:ascii="Arial" w:hAnsi="Arial" w:cs="Arial"/>
          <w:sz w:val="20"/>
        </w:rPr>
        <w:t>0</w:t>
      </w:r>
      <w:r w:rsidR="00B200B1" w:rsidRPr="000B3626">
        <w:rPr>
          <w:rFonts w:ascii="Arial" w:hAnsi="Arial" w:cs="Arial"/>
          <w:sz w:val="20"/>
        </w:rPr>
        <w:t xml:space="preserve"> kV</w:t>
      </w:r>
      <w:r w:rsidR="00B200B1" w:rsidRPr="000B3626">
        <w:rPr>
          <w:rFonts w:ascii="Arial" w:hAnsi="Arial" w:cs="Arial"/>
          <w:sz w:val="20"/>
        </w:rPr>
        <w:tab/>
        <w:t>2.5kV</w:t>
      </w:r>
    </w:p>
    <w:p w14:paraId="79EB5029" w14:textId="6C681F13" w:rsidR="00B200B1" w:rsidRPr="0029735F" w:rsidRDefault="00B200B1" w:rsidP="00A07FC3">
      <w:pPr>
        <w:tabs>
          <w:tab w:val="left" w:pos="5390"/>
          <w:tab w:val="left" w:pos="6490"/>
          <w:tab w:val="left" w:pos="7480"/>
          <w:tab w:val="left" w:pos="8470"/>
        </w:tabs>
        <w:ind w:left="1320" w:hanging="1320"/>
        <w:jc w:val="both"/>
        <w:rPr>
          <w:rFonts w:ascii="Arial" w:hAnsi="Arial" w:cs="Arial"/>
          <w:sz w:val="20"/>
          <w:lang w:val="de-DE"/>
        </w:rPr>
      </w:pPr>
      <w:r w:rsidRPr="000B3626">
        <w:rPr>
          <w:rFonts w:ascii="Arial" w:hAnsi="Arial" w:cs="Arial"/>
          <w:sz w:val="20"/>
        </w:rPr>
        <w:t xml:space="preserve">        </w:t>
      </w:r>
      <w:r w:rsidRPr="000B3626">
        <w:rPr>
          <w:rFonts w:ascii="Arial" w:hAnsi="Arial" w:cs="Arial"/>
          <w:sz w:val="20"/>
        </w:rPr>
        <w:tab/>
        <w:t xml:space="preserve">Short circuit current (3 phase sym.)        </w:t>
      </w:r>
      <w:r w:rsidR="000C5676">
        <w:rPr>
          <w:rFonts w:ascii="Arial" w:hAnsi="Arial" w:cs="Arial"/>
          <w:sz w:val="20"/>
        </w:rPr>
        <w:t xml:space="preserve">        </w:t>
      </w:r>
      <w:r w:rsidRPr="000B3626">
        <w:rPr>
          <w:rFonts w:ascii="Arial" w:hAnsi="Arial" w:cs="Arial"/>
          <w:sz w:val="20"/>
        </w:rPr>
        <w:t xml:space="preserve"> </w:t>
      </w:r>
      <w:r w:rsidRPr="000B3626">
        <w:rPr>
          <w:rFonts w:ascii="Arial" w:hAnsi="Arial" w:cs="Arial"/>
          <w:sz w:val="20"/>
          <w:lang w:val="de-DE"/>
        </w:rPr>
        <w:t xml:space="preserve">40kA </w:t>
      </w:r>
      <w:r w:rsidRPr="000B3626">
        <w:rPr>
          <w:rFonts w:ascii="Arial" w:hAnsi="Arial" w:cs="Arial"/>
          <w:sz w:val="20"/>
          <w:lang w:val="de-DE"/>
        </w:rPr>
        <w:tab/>
        <w:t>50 kA /20 kA / 10 kA</w:t>
      </w:r>
    </w:p>
    <w:p w14:paraId="6DADC24F" w14:textId="77777777" w:rsidR="00B200B1" w:rsidRPr="000641D3" w:rsidRDefault="00B200B1" w:rsidP="00A07FC3">
      <w:pPr>
        <w:pStyle w:val="Heading2"/>
        <w:spacing w:afterLines="50" w:after="120"/>
        <w:ind w:left="718" w:hangingChars="275" w:hanging="718"/>
        <w:jc w:val="both"/>
        <w:rPr>
          <w:rFonts w:cs="Arial"/>
          <w:b/>
          <w:szCs w:val="22"/>
          <w:lang w:val="en-US"/>
        </w:rPr>
      </w:pPr>
      <w:r w:rsidRPr="000641D3">
        <w:rPr>
          <w:rFonts w:cs="Arial"/>
          <w:b/>
          <w:szCs w:val="22"/>
          <w:lang w:val="en-US"/>
        </w:rPr>
        <w:t>1.4</w:t>
      </w:r>
      <w:r w:rsidRPr="000641D3">
        <w:rPr>
          <w:rFonts w:cs="Arial"/>
          <w:b/>
          <w:szCs w:val="22"/>
          <w:lang w:val="en-US"/>
        </w:rPr>
        <w:tab/>
        <w:t>Unit</w:t>
      </w:r>
    </w:p>
    <w:p w14:paraId="3E043541" w14:textId="77777777" w:rsidR="00B200B1" w:rsidRPr="004870F1" w:rsidRDefault="00B200B1" w:rsidP="00A07FC3">
      <w:pPr>
        <w:ind w:left="720"/>
        <w:jc w:val="both"/>
        <w:rPr>
          <w:rFonts w:ascii="Arial" w:hAnsi="Arial" w:cs="Arial"/>
          <w:sz w:val="20"/>
        </w:rPr>
      </w:pPr>
      <w:r w:rsidRPr="004870F1">
        <w:rPr>
          <w:rFonts w:ascii="Arial" w:hAnsi="Arial" w:cs="Arial"/>
          <w:sz w:val="20"/>
        </w:rPr>
        <w:t xml:space="preserve">SI unit (System International unit) is applied as the unit system of dimensions, weight, quantity and forces for equipment and the </w:t>
      </w:r>
      <w:proofErr w:type="gramStart"/>
      <w:r w:rsidRPr="004870F1">
        <w:rPr>
          <w:rFonts w:ascii="Arial" w:hAnsi="Arial" w:cs="Arial"/>
          <w:sz w:val="20"/>
        </w:rPr>
        <w:t>all other</w:t>
      </w:r>
      <w:proofErr w:type="gramEnd"/>
      <w:r w:rsidRPr="004870F1">
        <w:rPr>
          <w:rFonts w:ascii="Arial" w:hAnsi="Arial" w:cs="Arial"/>
          <w:sz w:val="20"/>
        </w:rPr>
        <w:t xml:space="preserve"> apparatuses.</w:t>
      </w:r>
    </w:p>
    <w:p w14:paraId="22D2BB55" w14:textId="7A9C3CCA" w:rsidR="00B200B1" w:rsidRPr="000641D3" w:rsidRDefault="00B200B1" w:rsidP="00A07FC3">
      <w:pPr>
        <w:pStyle w:val="Heading2"/>
        <w:spacing w:afterLines="50" w:after="120"/>
        <w:ind w:left="848" w:hangingChars="325" w:hanging="848"/>
        <w:jc w:val="both"/>
        <w:rPr>
          <w:rFonts w:cs="Arial"/>
          <w:b/>
          <w:szCs w:val="22"/>
        </w:rPr>
      </w:pPr>
      <w:r w:rsidRPr="004870F1">
        <w:rPr>
          <w:rFonts w:cs="Arial"/>
          <w:b/>
          <w:szCs w:val="22"/>
        </w:rPr>
        <w:t>1.</w:t>
      </w:r>
      <w:r w:rsidR="005E355D">
        <w:rPr>
          <w:rFonts w:cs="Arial"/>
          <w:b/>
          <w:szCs w:val="22"/>
        </w:rPr>
        <w:t>5</w:t>
      </w:r>
      <w:r w:rsidRPr="004870F1">
        <w:rPr>
          <w:rFonts w:cs="Arial"/>
          <w:b/>
          <w:szCs w:val="22"/>
        </w:rPr>
        <w:tab/>
        <w:t>Technical document</w:t>
      </w:r>
    </w:p>
    <w:p w14:paraId="09698113" w14:textId="77777777" w:rsidR="00B200B1" w:rsidRPr="00723CB5" w:rsidRDefault="00B200B1" w:rsidP="00A07FC3">
      <w:pPr>
        <w:ind w:left="720"/>
        <w:jc w:val="both"/>
        <w:rPr>
          <w:rFonts w:ascii="Arial" w:hAnsi="Arial" w:cs="Arial"/>
          <w:sz w:val="20"/>
        </w:rPr>
      </w:pPr>
      <w:r w:rsidRPr="00723CB5">
        <w:rPr>
          <w:rFonts w:ascii="Arial" w:hAnsi="Arial" w:cs="Arial"/>
          <w:sz w:val="20"/>
        </w:rPr>
        <w:t>All drawings, documents, data and nameplates will be in English language only.</w:t>
      </w:r>
    </w:p>
    <w:p w14:paraId="2F897D89" w14:textId="77777777" w:rsidR="00B200B1" w:rsidRPr="00723CB5" w:rsidRDefault="00B200B1" w:rsidP="00A07FC3">
      <w:pPr>
        <w:ind w:left="720"/>
        <w:jc w:val="both"/>
        <w:rPr>
          <w:rFonts w:ascii="Arial" w:hAnsi="Arial" w:cs="Arial"/>
          <w:sz w:val="20"/>
        </w:rPr>
      </w:pPr>
      <w:r w:rsidRPr="00723CB5">
        <w:rPr>
          <w:rFonts w:ascii="Arial" w:hAnsi="Arial" w:cs="Arial"/>
          <w:sz w:val="20"/>
        </w:rPr>
        <w:t>Before manufacturing, drawings will be submitted for approval.</w:t>
      </w:r>
      <w:r>
        <w:rPr>
          <w:rFonts w:ascii="Arial" w:hAnsi="Arial" w:cs="Arial"/>
          <w:sz w:val="20"/>
        </w:rPr>
        <w:t xml:space="preserve"> </w:t>
      </w:r>
      <w:r w:rsidRPr="00723CB5">
        <w:rPr>
          <w:rFonts w:ascii="Arial" w:hAnsi="Arial" w:cs="Arial"/>
          <w:sz w:val="20"/>
        </w:rPr>
        <w:t>Final drawings will be submitted that may be required for erection, operation and maintenance.</w:t>
      </w:r>
    </w:p>
    <w:p w14:paraId="48A1BD1F" w14:textId="77777777" w:rsidR="00B200B1" w:rsidRPr="00723CB5" w:rsidRDefault="00B200B1" w:rsidP="00A07FC3">
      <w:pPr>
        <w:ind w:left="720"/>
        <w:jc w:val="both"/>
        <w:rPr>
          <w:rFonts w:ascii="Arial" w:hAnsi="Arial" w:cs="Arial"/>
          <w:sz w:val="20"/>
        </w:rPr>
      </w:pPr>
      <w:r w:rsidRPr="00723CB5">
        <w:rPr>
          <w:rFonts w:ascii="Arial" w:hAnsi="Arial" w:cs="Arial"/>
          <w:sz w:val="20"/>
        </w:rPr>
        <w:t>The test report</w:t>
      </w:r>
      <w:r>
        <w:rPr>
          <w:rFonts w:ascii="Arial" w:hAnsi="Arial" w:cs="Arial"/>
          <w:sz w:val="20"/>
        </w:rPr>
        <w:t>s</w:t>
      </w:r>
      <w:r w:rsidRPr="00723CB5">
        <w:rPr>
          <w:rFonts w:ascii="Arial" w:hAnsi="Arial" w:cs="Arial"/>
          <w:sz w:val="20"/>
        </w:rPr>
        <w:t xml:space="preserve"> will be submitted after completion of the factory test.</w:t>
      </w:r>
    </w:p>
    <w:p w14:paraId="7FE12B9E" w14:textId="77777777" w:rsidR="00B200B1" w:rsidRPr="00723CB5" w:rsidRDefault="00B200B1" w:rsidP="00A07FC3">
      <w:pPr>
        <w:ind w:left="720"/>
        <w:jc w:val="both"/>
        <w:rPr>
          <w:rFonts w:ascii="Arial" w:hAnsi="Arial" w:cs="Arial"/>
          <w:sz w:val="20"/>
        </w:rPr>
      </w:pPr>
      <w:r w:rsidRPr="00723CB5">
        <w:rPr>
          <w:rFonts w:ascii="Arial" w:hAnsi="Arial" w:cs="Arial"/>
          <w:sz w:val="20"/>
        </w:rPr>
        <w:t>Instruction manual will be submitted for the installation, erection, operation and maintenance.</w:t>
      </w:r>
    </w:p>
    <w:p w14:paraId="7C535909" w14:textId="77777777" w:rsidR="00B200B1" w:rsidRPr="004870F1" w:rsidRDefault="00B200B1" w:rsidP="00A07FC3">
      <w:pPr>
        <w:ind w:leftChars="450" w:left="990"/>
        <w:jc w:val="both"/>
        <w:rPr>
          <w:rFonts w:ascii="Arial" w:hAnsi="Arial" w:cs="Arial"/>
          <w:sz w:val="20"/>
        </w:rPr>
      </w:pPr>
    </w:p>
    <w:p w14:paraId="248BAC3A" w14:textId="77777777" w:rsidR="00B200B1" w:rsidRDefault="00B200B1" w:rsidP="00A07FC3">
      <w:pPr>
        <w:pStyle w:val="Heading1"/>
        <w:jc w:val="both"/>
      </w:pPr>
      <w:r>
        <w:t>2.0</w:t>
      </w:r>
      <w:r w:rsidRPr="000641D3">
        <w:tab/>
        <w:t xml:space="preserve">Electrical System Description </w:t>
      </w:r>
    </w:p>
    <w:p w14:paraId="2CBB7C9E" w14:textId="77777777" w:rsidR="00A07FC3" w:rsidRPr="000641D3" w:rsidRDefault="00A07FC3" w:rsidP="00A07FC3">
      <w:pPr>
        <w:pStyle w:val="Heading1"/>
        <w:jc w:val="both"/>
      </w:pPr>
    </w:p>
    <w:p w14:paraId="1D5AED96" w14:textId="77777777" w:rsidR="00B200B1" w:rsidRDefault="00B200B1" w:rsidP="00A07FC3">
      <w:pPr>
        <w:ind w:left="720"/>
        <w:jc w:val="both"/>
        <w:rPr>
          <w:rFonts w:ascii="Arial" w:hAnsi="Arial" w:cs="Arial"/>
          <w:sz w:val="20"/>
        </w:rPr>
      </w:pPr>
      <w:r>
        <w:t>A</w:t>
      </w:r>
      <w:r w:rsidRPr="00723CB5">
        <w:rPr>
          <w:rFonts w:ascii="Arial" w:hAnsi="Arial" w:cs="Arial"/>
          <w:sz w:val="20"/>
        </w:rPr>
        <w:t xml:space="preserve"> Key Single line diagram</w:t>
      </w:r>
      <w:r>
        <w:rPr>
          <w:rFonts w:ascii="Arial" w:hAnsi="Arial" w:cs="Arial"/>
          <w:sz w:val="20"/>
        </w:rPr>
        <w:t xml:space="preserve"> (***) is made, which</w:t>
      </w:r>
      <w:r w:rsidRPr="00723CB5">
        <w:rPr>
          <w:rFonts w:ascii="Arial" w:hAnsi="Arial" w:cs="Arial"/>
          <w:sz w:val="20"/>
        </w:rPr>
        <w:t xml:space="preserve"> indicates the electrical </w:t>
      </w:r>
      <w:r>
        <w:rPr>
          <w:rFonts w:ascii="Arial" w:hAnsi="Arial" w:cs="Arial"/>
          <w:sz w:val="20"/>
        </w:rPr>
        <w:t>distribution</w:t>
      </w:r>
      <w:r w:rsidRPr="00723CB5">
        <w:rPr>
          <w:rFonts w:ascii="Arial" w:hAnsi="Arial" w:cs="Arial"/>
          <w:sz w:val="20"/>
        </w:rPr>
        <w:t xml:space="preserve"> system along with the details of the auxiliary power supply system proposed for this </w:t>
      </w:r>
      <w:r>
        <w:rPr>
          <w:rFonts w:ascii="Arial" w:hAnsi="Arial" w:cs="Arial"/>
          <w:sz w:val="20"/>
        </w:rPr>
        <w:t xml:space="preserve">extension of existing </w:t>
      </w:r>
      <w:r w:rsidRPr="00723CB5">
        <w:rPr>
          <w:rFonts w:ascii="Arial" w:hAnsi="Arial" w:cs="Arial"/>
          <w:sz w:val="20"/>
        </w:rPr>
        <w:t>plant.</w:t>
      </w:r>
    </w:p>
    <w:p w14:paraId="44595607" w14:textId="77777777" w:rsidR="00B200B1" w:rsidRDefault="00B200B1" w:rsidP="00A07FC3">
      <w:pPr>
        <w:ind w:left="720"/>
        <w:jc w:val="both"/>
        <w:rPr>
          <w:rFonts w:ascii="Arial" w:hAnsi="Arial" w:cs="Arial"/>
          <w:sz w:val="20"/>
        </w:rPr>
      </w:pPr>
      <w:r>
        <w:rPr>
          <w:rFonts w:ascii="Arial" w:hAnsi="Arial" w:cs="Arial"/>
          <w:sz w:val="20"/>
        </w:rPr>
        <w:t>The Booster Fan motor (rated around ~1MW), is the single large motor in this plant. This motor will be rated for 690V and shall be fed from a 690V Variable Frequency Drive (VFD), which will, in turn, be fed from Client’s existing 6.6kV Switchgear spare VCB feeder through a new suitably rated transformer. It is presumed that the existing 6.6</w:t>
      </w:r>
      <w:r w:rsidRPr="00723CB5">
        <w:rPr>
          <w:rFonts w:ascii="Arial" w:hAnsi="Arial" w:cs="Arial"/>
          <w:sz w:val="20"/>
        </w:rPr>
        <w:t xml:space="preserve">kV system is a medium resistance earthed system to limit fault current to a value of 300A. It will be ensured that regulation of this </w:t>
      </w:r>
      <w:r>
        <w:rPr>
          <w:rFonts w:ascii="Arial" w:hAnsi="Arial" w:cs="Arial"/>
          <w:sz w:val="20"/>
        </w:rPr>
        <w:t xml:space="preserve">6.6kV </w:t>
      </w:r>
      <w:r w:rsidRPr="00723CB5">
        <w:rPr>
          <w:rFonts w:ascii="Arial" w:hAnsi="Arial" w:cs="Arial"/>
          <w:sz w:val="20"/>
        </w:rPr>
        <w:t xml:space="preserve">voltage during start-up of the largest load as well as under operating conditions is within the permissible limits. </w:t>
      </w:r>
    </w:p>
    <w:p w14:paraId="32462FC6" w14:textId="4CDB056F" w:rsidR="00B200B1" w:rsidRDefault="00B200B1" w:rsidP="00A07FC3">
      <w:pPr>
        <w:ind w:left="720"/>
        <w:jc w:val="both"/>
        <w:rPr>
          <w:rFonts w:ascii="Arial" w:hAnsi="Arial" w:cs="Arial"/>
          <w:sz w:val="20"/>
        </w:rPr>
      </w:pPr>
      <w:r w:rsidRPr="000641D3">
        <w:rPr>
          <w:rFonts w:ascii="Arial" w:hAnsi="Arial" w:cs="Arial"/>
          <w:sz w:val="20"/>
        </w:rPr>
        <w:t xml:space="preserve">The Client shall also provide two </w:t>
      </w:r>
      <w:proofErr w:type="spellStart"/>
      <w:r w:rsidRPr="000641D3">
        <w:rPr>
          <w:rFonts w:ascii="Arial" w:hAnsi="Arial" w:cs="Arial"/>
          <w:sz w:val="20"/>
        </w:rPr>
        <w:t>nos</w:t>
      </w:r>
      <w:proofErr w:type="spellEnd"/>
      <w:r w:rsidRPr="000641D3">
        <w:rPr>
          <w:rFonts w:ascii="Arial" w:hAnsi="Arial" w:cs="Arial"/>
          <w:sz w:val="20"/>
        </w:rPr>
        <w:t xml:space="preserve"> full capacity LV (415V) feeders from their existing LV Switchgears. One </w:t>
      </w:r>
      <w:r w:rsidR="00C72920">
        <w:rPr>
          <w:rFonts w:ascii="Arial" w:hAnsi="Arial" w:cs="Arial"/>
          <w:sz w:val="20"/>
        </w:rPr>
        <w:t xml:space="preserve">more feeder of suitable rating </w:t>
      </w:r>
      <w:r w:rsidRPr="000641D3">
        <w:rPr>
          <w:rFonts w:ascii="Arial" w:hAnsi="Arial" w:cs="Arial"/>
          <w:sz w:val="20"/>
        </w:rPr>
        <w:t xml:space="preserve">will </w:t>
      </w:r>
      <w:r w:rsidR="00C72920">
        <w:rPr>
          <w:rFonts w:ascii="Arial" w:hAnsi="Arial" w:cs="Arial"/>
          <w:sz w:val="20"/>
        </w:rPr>
        <w:t xml:space="preserve">also </w:t>
      </w:r>
      <w:r w:rsidRPr="000641D3">
        <w:rPr>
          <w:rFonts w:ascii="Arial" w:hAnsi="Arial" w:cs="Arial"/>
          <w:sz w:val="20"/>
        </w:rPr>
        <w:t xml:space="preserve">be </w:t>
      </w:r>
      <w:r w:rsidR="00C72920">
        <w:rPr>
          <w:rFonts w:ascii="Arial" w:hAnsi="Arial" w:cs="Arial"/>
          <w:sz w:val="20"/>
        </w:rPr>
        <w:t xml:space="preserve">provided </w:t>
      </w:r>
      <w:r w:rsidRPr="000641D3">
        <w:rPr>
          <w:rFonts w:ascii="Arial" w:hAnsi="Arial" w:cs="Arial"/>
          <w:sz w:val="20"/>
        </w:rPr>
        <w:t xml:space="preserve">from ‘Emergency </w:t>
      </w:r>
      <w:proofErr w:type="spellStart"/>
      <w:r w:rsidRPr="000641D3">
        <w:rPr>
          <w:rFonts w:ascii="Arial" w:hAnsi="Arial" w:cs="Arial"/>
          <w:sz w:val="20"/>
        </w:rPr>
        <w:t>Bus’</w:t>
      </w:r>
      <w:proofErr w:type="spellEnd"/>
      <w:r w:rsidRPr="000641D3">
        <w:rPr>
          <w:rFonts w:ascii="Arial" w:hAnsi="Arial" w:cs="Arial"/>
          <w:sz w:val="20"/>
        </w:rPr>
        <w:t xml:space="preserve"> (</w:t>
      </w:r>
      <w:proofErr w:type="gramStart"/>
      <w:r w:rsidRPr="000641D3">
        <w:rPr>
          <w:rFonts w:ascii="Arial" w:hAnsi="Arial" w:cs="Arial"/>
          <w:sz w:val="20"/>
        </w:rPr>
        <w:t>i.e.</w:t>
      </w:r>
      <w:proofErr w:type="gramEnd"/>
      <w:r w:rsidRPr="000641D3">
        <w:rPr>
          <w:rFonts w:ascii="Arial" w:hAnsi="Arial" w:cs="Arial"/>
          <w:sz w:val="20"/>
        </w:rPr>
        <w:t xml:space="preserve"> from Bus having DG back-up)</w:t>
      </w:r>
      <w:r w:rsidR="00C72920">
        <w:rPr>
          <w:rFonts w:ascii="Arial" w:hAnsi="Arial" w:cs="Arial"/>
          <w:sz w:val="20"/>
        </w:rPr>
        <w:t xml:space="preserve"> for operation of only one pump during emergency shutdown</w:t>
      </w:r>
      <w:r w:rsidRPr="000641D3">
        <w:rPr>
          <w:rFonts w:ascii="Arial" w:hAnsi="Arial" w:cs="Arial"/>
          <w:sz w:val="20"/>
        </w:rPr>
        <w:t xml:space="preserve">. These feeders will provide power to a new 415V PMCC (under present scope). The 415V system is a solidly earthed system and power is supplied to the various loads through </w:t>
      </w:r>
      <w:r w:rsidRPr="000641D3">
        <w:rPr>
          <w:rFonts w:ascii="Arial" w:hAnsi="Arial" w:cs="Arial" w:hint="eastAsia"/>
          <w:sz w:val="20"/>
        </w:rPr>
        <w:t>4</w:t>
      </w:r>
      <w:r w:rsidRPr="000641D3">
        <w:rPr>
          <w:rFonts w:ascii="Arial" w:hAnsi="Arial" w:cs="Arial"/>
          <w:sz w:val="20"/>
        </w:rPr>
        <w:t>15</w:t>
      </w:r>
      <w:r w:rsidRPr="000641D3">
        <w:rPr>
          <w:rFonts w:ascii="Arial" w:hAnsi="Arial" w:cs="Arial" w:hint="eastAsia"/>
          <w:sz w:val="20"/>
        </w:rPr>
        <w:t xml:space="preserve">V </w:t>
      </w:r>
      <w:smartTag w:uri="urn:schemas-microsoft-com:office:smarttags" w:element="City">
        <w:smartTag w:uri="urn:schemas-microsoft-com:office:smarttags" w:element="place">
          <w:r w:rsidRPr="000641D3">
            <w:rPr>
              <w:rFonts w:ascii="Arial" w:hAnsi="Arial" w:cs="Arial" w:hint="eastAsia"/>
              <w:sz w:val="20"/>
            </w:rPr>
            <w:t>LV</w:t>
          </w:r>
        </w:smartTag>
      </w:smartTag>
      <w:r w:rsidRPr="000641D3">
        <w:rPr>
          <w:rFonts w:ascii="Arial" w:hAnsi="Arial" w:cs="Arial"/>
          <w:sz w:val="20"/>
        </w:rPr>
        <w:t xml:space="preserve"> boards. All drives rated </w:t>
      </w:r>
      <w:r w:rsidRPr="000641D3">
        <w:rPr>
          <w:rFonts w:ascii="Arial" w:hAnsi="Arial" w:cs="Arial" w:hint="eastAsia"/>
          <w:sz w:val="20"/>
        </w:rPr>
        <w:t>less than</w:t>
      </w:r>
      <w:r w:rsidRPr="000641D3">
        <w:rPr>
          <w:rFonts w:ascii="Arial" w:hAnsi="Arial" w:cs="Arial"/>
          <w:sz w:val="20"/>
        </w:rPr>
        <w:t xml:space="preserve"> or equal to</w:t>
      </w:r>
      <w:r w:rsidRPr="000641D3">
        <w:rPr>
          <w:rFonts w:ascii="Arial" w:hAnsi="Arial" w:cs="Arial" w:hint="eastAsia"/>
          <w:sz w:val="20"/>
        </w:rPr>
        <w:t xml:space="preserve"> 200</w:t>
      </w:r>
      <w:r w:rsidRPr="000641D3">
        <w:rPr>
          <w:rFonts w:ascii="Arial" w:hAnsi="Arial" w:cs="Arial"/>
          <w:sz w:val="20"/>
        </w:rPr>
        <w:t xml:space="preserve">kW </w:t>
      </w:r>
      <w:r w:rsidR="00C72920">
        <w:rPr>
          <w:rFonts w:ascii="Arial" w:hAnsi="Arial" w:cs="Arial"/>
          <w:sz w:val="20"/>
        </w:rPr>
        <w:t>will be fed</w:t>
      </w:r>
      <w:r w:rsidRPr="000641D3">
        <w:rPr>
          <w:rFonts w:ascii="Arial" w:hAnsi="Arial" w:cs="Arial"/>
          <w:sz w:val="20"/>
        </w:rPr>
        <w:t xml:space="preserve"> through contactor-controlled feeders and other loads are through fuse switch units or moulded case circuit breakers (MCCBs). Supply to the 415V </w:t>
      </w:r>
      <w:r w:rsidRPr="000641D3">
        <w:rPr>
          <w:rFonts w:ascii="Arial" w:hAnsi="Arial" w:cs="Arial" w:hint="eastAsia"/>
          <w:sz w:val="20"/>
        </w:rPr>
        <w:t>MCC</w:t>
      </w:r>
      <w:r w:rsidRPr="000641D3">
        <w:rPr>
          <w:rFonts w:ascii="Arial" w:hAnsi="Arial" w:cs="Arial"/>
          <w:sz w:val="20"/>
        </w:rPr>
        <w:t xml:space="preserve"> is arranged through MCCB’s. Outgoing feeders are provided with moulded case circuit breakers or switch fuse units. Discrimination between upstream and downstream protection for phase and earth faults in all feeders will be ensured.</w:t>
      </w:r>
    </w:p>
    <w:p w14:paraId="49A3819E" w14:textId="32CE6CEA" w:rsidR="00B200B1" w:rsidRDefault="00B200B1" w:rsidP="00A07FC3">
      <w:pPr>
        <w:ind w:left="720"/>
        <w:jc w:val="both"/>
        <w:rPr>
          <w:rFonts w:ascii="Arial" w:hAnsi="Arial" w:cs="Arial"/>
          <w:sz w:val="20"/>
        </w:rPr>
      </w:pPr>
      <w:r>
        <w:rPr>
          <w:rFonts w:ascii="Arial" w:hAnsi="Arial" w:cs="Arial"/>
          <w:sz w:val="20"/>
        </w:rPr>
        <w:t xml:space="preserve">In order to feed the motors and other loads in Acid Plant, </w:t>
      </w:r>
      <w:r w:rsidR="00D0090F">
        <w:rPr>
          <w:rFonts w:ascii="Arial" w:hAnsi="Arial" w:cs="Arial"/>
          <w:sz w:val="20"/>
        </w:rPr>
        <w:t xml:space="preserve">two </w:t>
      </w:r>
      <w:proofErr w:type="spellStart"/>
      <w:r w:rsidR="00D0090F">
        <w:rPr>
          <w:rFonts w:ascii="Arial" w:hAnsi="Arial" w:cs="Arial"/>
          <w:sz w:val="20"/>
        </w:rPr>
        <w:t>nos</w:t>
      </w:r>
      <w:proofErr w:type="spellEnd"/>
      <w:r w:rsidR="00D0090F">
        <w:rPr>
          <w:rFonts w:ascii="Arial" w:hAnsi="Arial" w:cs="Arial"/>
          <w:sz w:val="20"/>
        </w:rPr>
        <w:t xml:space="preserve"> redundant</w:t>
      </w:r>
      <w:r>
        <w:rPr>
          <w:rFonts w:ascii="Arial" w:hAnsi="Arial" w:cs="Arial"/>
          <w:sz w:val="20"/>
        </w:rPr>
        <w:t xml:space="preserve"> 415V supply feeder of suitable capacity will be provided from this new 415V PMCC.</w:t>
      </w:r>
    </w:p>
    <w:p w14:paraId="20B05734" w14:textId="0B2C3C1B" w:rsidR="00B200B1" w:rsidRDefault="00C72920" w:rsidP="00A07FC3">
      <w:pPr>
        <w:ind w:left="720"/>
        <w:jc w:val="both"/>
        <w:rPr>
          <w:rFonts w:ascii="Arial" w:hAnsi="Arial" w:cs="Arial"/>
          <w:sz w:val="20"/>
        </w:rPr>
      </w:pPr>
      <w:r>
        <w:rPr>
          <w:rFonts w:ascii="Arial" w:hAnsi="Arial" w:cs="Arial"/>
          <w:sz w:val="20"/>
        </w:rPr>
        <w:t>No separate DC supply is envisaged in</w:t>
      </w:r>
      <w:r w:rsidR="00B200B1">
        <w:rPr>
          <w:rFonts w:ascii="Arial" w:hAnsi="Arial" w:cs="Arial"/>
          <w:sz w:val="20"/>
        </w:rPr>
        <w:t xml:space="preserve"> this FGD plant. </w:t>
      </w:r>
    </w:p>
    <w:p w14:paraId="280E2056" w14:textId="77777777" w:rsidR="00B200B1" w:rsidRDefault="00B200B1" w:rsidP="00A07FC3">
      <w:pPr>
        <w:ind w:left="720"/>
        <w:jc w:val="both"/>
        <w:rPr>
          <w:rFonts w:ascii="Arial" w:hAnsi="Arial" w:cs="Arial"/>
          <w:sz w:val="20"/>
        </w:rPr>
      </w:pPr>
      <w:r>
        <w:rPr>
          <w:rFonts w:ascii="Arial" w:hAnsi="Arial" w:cs="Arial"/>
          <w:sz w:val="20"/>
        </w:rPr>
        <w:lastRenderedPageBreak/>
        <w:t xml:space="preserve">The new FGD Plant will be provided suitable ‘Normal’ indoor and outdoor/area illumination within </w:t>
      </w:r>
      <w:proofErr w:type="spellStart"/>
      <w:r>
        <w:rPr>
          <w:rFonts w:ascii="Arial" w:hAnsi="Arial" w:cs="Arial"/>
          <w:sz w:val="20"/>
        </w:rPr>
        <w:t>it’s</w:t>
      </w:r>
      <w:proofErr w:type="spellEnd"/>
      <w:r>
        <w:rPr>
          <w:rFonts w:ascii="Arial" w:hAnsi="Arial" w:cs="Arial"/>
          <w:sz w:val="20"/>
        </w:rPr>
        <w:t xml:space="preserve"> battery limit. No separate ‘Emergency’ lighting is envisaged. If required, some </w:t>
      </w:r>
      <w:proofErr w:type="gramStart"/>
      <w:r>
        <w:rPr>
          <w:rFonts w:ascii="Arial" w:hAnsi="Arial" w:cs="Arial"/>
          <w:sz w:val="20"/>
        </w:rPr>
        <w:t>battery operated</w:t>
      </w:r>
      <w:proofErr w:type="gramEnd"/>
      <w:r>
        <w:rPr>
          <w:rFonts w:ascii="Arial" w:hAnsi="Arial" w:cs="Arial"/>
          <w:sz w:val="20"/>
        </w:rPr>
        <w:t xml:space="preserve"> lights will be provided for easy evacuation.</w:t>
      </w:r>
    </w:p>
    <w:p w14:paraId="40FB50CB" w14:textId="097AE1CE" w:rsidR="00B200B1" w:rsidRDefault="00B200B1" w:rsidP="00A07FC3">
      <w:pPr>
        <w:ind w:left="720"/>
        <w:jc w:val="both"/>
        <w:rPr>
          <w:rFonts w:ascii="Arial" w:hAnsi="Arial" w:cs="Arial"/>
          <w:sz w:val="20"/>
        </w:rPr>
      </w:pPr>
      <w:r>
        <w:rPr>
          <w:rFonts w:ascii="Arial" w:hAnsi="Arial" w:cs="Arial"/>
          <w:sz w:val="20"/>
        </w:rPr>
        <w:t xml:space="preserve">All plant electrical equipment will be suitably earthed as per relevant standards and approved drawings. </w:t>
      </w:r>
      <w:r w:rsidR="00C72920">
        <w:rPr>
          <w:rFonts w:ascii="Arial" w:hAnsi="Arial" w:cs="Arial"/>
          <w:sz w:val="20"/>
        </w:rPr>
        <w:t>Existing</w:t>
      </w:r>
      <w:r>
        <w:rPr>
          <w:rFonts w:ascii="Arial" w:hAnsi="Arial" w:cs="Arial"/>
          <w:sz w:val="20"/>
        </w:rPr>
        <w:t xml:space="preserve"> underground ‘Grid’ connectors </w:t>
      </w:r>
      <w:r w:rsidR="00C72920">
        <w:rPr>
          <w:rFonts w:ascii="Arial" w:hAnsi="Arial" w:cs="Arial"/>
          <w:sz w:val="20"/>
        </w:rPr>
        <w:t xml:space="preserve">and risers inside existing building (new floor) </w:t>
      </w:r>
      <w:r>
        <w:rPr>
          <w:rFonts w:ascii="Arial" w:hAnsi="Arial" w:cs="Arial"/>
          <w:sz w:val="20"/>
        </w:rPr>
        <w:t xml:space="preserve">will be </w:t>
      </w:r>
      <w:r w:rsidR="00C72920">
        <w:rPr>
          <w:rFonts w:ascii="Arial" w:hAnsi="Arial" w:cs="Arial"/>
          <w:sz w:val="20"/>
        </w:rPr>
        <w:t>used &amp; extended for electrical equipment earthing</w:t>
      </w:r>
      <w:r>
        <w:rPr>
          <w:rFonts w:ascii="Arial" w:hAnsi="Arial" w:cs="Arial"/>
          <w:sz w:val="20"/>
        </w:rPr>
        <w:t xml:space="preserve">. Separate treated ‘Earth Pits’ shall be provided, </w:t>
      </w:r>
      <w:r w:rsidR="00C72920">
        <w:rPr>
          <w:rFonts w:ascii="Arial" w:hAnsi="Arial" w:cs="Arial"/>
          <w:sz w:val="20"/>
        </w:rPr>
        <w:t>for individual outdoor equipment earthing</w:t>
      </w:r>
      <w:r>
        <w:rPr>
          <w:rFonts w:ascii="Arial" w:hAnsi="Arial" w:cs="Arial"/>
          <w:sz w:val="20"/>
        </w:rPr>
        <w:t>.</w:t>
      </w:r>
    </w:p>
    <w:p w14:paraId="04575584" w14:textId="77777777" w:rsidR="00B200B1" w:rsidRDefault="00B200B1" w:rsidP="00A07FC3">
      <w:pPr>
        <w:ind w:left="720"/>
        <w:jc w:val="both"/>
        <w:rPr>
          <w:rFonts w:ascii="Arial" w:hAnsi="Arial" w:cs="Arial"/>
          <w:sz w:val="20"/>
        </w:rPr>
      </w:pPr>
      <w:r>
        <w:rPr>
          <w:rFonts w:ascii="Arial" w:hAnsi="Arial" w:cs="Arial"/>
          <w:sz w:val="20"/>
        </w:rPr>
        <w:t xml:space="preserve">All MV &amp; LV power &amp; control cables will be provided within this package scope as per relevant IS standards. MV cables, LV cables </w:t>
      </w:r>
      <w:proofErr w:type="spellStart"/>
      <w:r>
        <w:rPr>
          <w:rFonts w:ascii="Arial" w:hAnsi="Arial" w:cs="Arial"/>
          <w:sz w:val="20"/>
        </w:rPr>
        <w:t>upto</w:t>
      </w:r>
      <w:proofErr w:type="spellEnd"/>
      <w:r>
        <w:rPr>
          <w:rFonts w:ascii="Arial" w:hAnsi="Arial" w:cs="Arial"/>
          <w:sz w:val="20"/>
        </w:rPr>
        <w:t xml:space="preserve"> 2.5sq.mm and control cables shall be Copper (Cu) conductors as per standards, whereas larger LV cables shall have Aluminium (Al) conductors. MV cables and LV power cables shall be XLPE insulated, PVC inner &amp; outer sheathed, steel flat armoured, whereas, LV control cables will be PVC insulated, PVC inner &amp; outer sheathed, GI flat armoured.</w:t>
      </w:r>
    </w:p>
    <w:p w14:paraId="25784D4C" w14:textId="77777777" w:rsidR="00B200B1" w:rsidRDefault="00B200B1" w:rsidP="00A07FC3">
      <w:pPr>
        <w:spacing w:line="360" w:lineRule="atLeast"/>
        <w:jc w:val="both"/>
        <w:rPr>
          <w:rFonts w:ascii="Arial" w:hAnsi="Arial" w:cs="Arial"/>
          <w:sz w:val="20"/>
        </w:rPr>
      </w:pPr>
      <w:r w:rsidRPr="002C6F3F">
        <w:rPr>
          <w:rFonts w:hint="eastAsia"/>
        </w:rPr>
        <w:tab/>
      </w:r>
    </w:p>
    <w:p w14:paraId="133A13C2" w14:textId="587AFF3B" w:rsidR="00B200B1" w:rsidRPr="000641D3" w:rsidRDefault="00B200B1" w:rsidP="00A07FC3">
      <w:pPr>
        <w:pStyle w:val="Heading1"/>
        <w:jc w:val="both"/>
      </w:pPr>
      <w:bookmarkStart w:id="0" w:name="_Toc510950397"/>
      <w:bookmarkStart w:id="1" w:name="_Toc63250763"/>
      <w:r>
        <w:t>3</w:t>
      </w:r>
      <w:r w:rsidRPr="000641D3">
        <w:t>.0</w:t>
      </w:r>
      <w:r w:rsidRPr="000641D3">
        <w:tab/>
        <w:t>Transformer</w:t>
      </w:r>
      <w:r w:rsidR="00C4589D">
        <w:t xml:space="preserve"> (HINDALCO’S Scope)</w:t>
      </w:r>
    </w:p>
    <w:p w14:paraId="3614C754" w14:textId="2FE603A7" w:rsidR="00B200B1" w:rsidRDefault="00B200B1" w:rsidP="00A07FC3">
      <w:pPr>
        <w:tabs>
          <w:tab w:val="left" w:pos="720"/>
        </w:tabs>
        <w:spacing w:before="120" w:line="240" w:lineRule="auto"/>
        <w:jc w:val="both"/>
        <w:rPr>
          <w:rFonts w:ascii="Arial" w:hAnsi="Arial" w:cs="Arial"/>
          <w:b/>
          <w:sz w:val="20"/>
        </w:rPr>
      </w:pPr>
      <w:r>
        <w:rPr>
          <w:rFonts w:ascii="Arial" w:hAnsi="Arial" w:cs="Arial"/>
          <w:sz w:val="20"/>
        </w:rPr>
        <w:t xml:space="preserve"> </w:t>
      </w:r>
      <w:r>
        <w:rPr>
          <w:rFonts w:ascii="Arial" w:hAnsi="Arial" w:cs="Arial"/>
          <w:sz w:val="20"/>
        </w:rPr>
        <w:tab/>
      </w:r>
      <w:r>
        <w:rPr>
          <w:rFonts w:ascii="Arial" w:hAnsi="Arial" w:cs="Arial"/>
          <w:b/>
          <w:sz w:val="20"/>
        </w:rPr>
        <w:t>1</w:t>
      </w:r>
      <w:r w:rsidR="002013E3">
        <w:rPr>
          <w:rFonts w:ascii="Arial" w:hAnsi="Arial" w:cs="Arial"/>
          <w:b/>
          <w:sz w:val="20"/>
        </w:rPr>
        <w:t>60</w:t>
      </w:r>
      <w:r>
        <w:rPr>
          <w:rFonts w:ascii="Arial" w:hAnsi="Arial" w:cs="Arial"/>
          <w:b/>
          <w:sz w:val="20"/>
        </w:rPr>
        <w:t xml:space="preserve">0 KVA </w:t>
      </w:r>
      <w:r w:rsidR="00643579">
        <w:rPr>
          <w:rFonts w:ascii="Arial" w:hAnsi="Arial" w:cs="Arial"/>
          <w:b/>
          <w:sz w:val="20"/>
        </w:rPr>
        <w:t>MV</w:t>
      </w:r>
      <w:r>
        <w:rPr>
          <w:rFonts w:ascii="Arial" w:hAnsi="Arial" w:cs="Arial"/>
          <w:b/>
          <w:sz w:val="20"/>
        </w:rPr>
        <w:t xml:space="preserve"> Auxiliary Transformer </w:t>
      </w:r>
      <w:r w:rsidR="002C1802">
        <w:rPr>
          <w:rFonts w:ascii="Arial" w:hAnsi="Arial" w:cs="Arial"/>
          <w:b/>
          <w:sz w:val="20"/>
        </w:rPr>
        <w:t xml:space="preserve">  </w:t>
      </w:r>
    </w:p>
    <w:p w14:paraId="562FB0CA" w14:textId="77777777" w:rsidR="00B200B1" w:rsidRDefault="00B200B1" w:rsidP="00A07FC3">
      <w:pPr>
        <w:tabs>
          <w:tab w:val="left" w:pos="1440"/>
        </w:tabs>
        <w:spacing w:before="120" w:line="240" w:lineRule="auto"/>
        <w:ind w:left="840"/>
        <w:jc w:val="both"/>
        <w:rPr>
          <w:rFonts w:ascii="Arial" w:hAnsi="Arial" w:cs="Arial"/>
          <w:b/>
          <w:sz w:val="20"/>
        </w:rPr>
      </w:pPr>
    </w:p>
    <w:tbl>
      <w:tblPr>
        <w:tblW w:w="0" w:type="auto"/>
        <w:tblInd w:w="14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50"/>
        <w:gridCol w:w="4140"/>
      </w:tblGrid>
      <w:tr w:rsidR="00B200B1" w:rsidRPr="004870F1" w14:paraId="2E73CFCA" w14:textId="77777777" w:rsidTr="006337D6">
        <w:tc>
          <w:tcPr>
            <w:tcW w:w="3450" w:type="dxa"/>
          </w:tcPr>
          <w:p w14:paraId="7E9E15F6"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 xml:space="preserve">Quantity </w:t>
            </w:r>
          </w:p>
        </w:tc>
        <w:tc>
          <w:tcPr>
            <w:tcW w:w="4140" w:type="dxa"/>
          </w:tcPr>
          <w:p w14:paraId="11BD83BE" w14:textId="77777777" w:rsidR="00B200B1" w:rsidRPr="004870F1" w:rsidRDefault="00B200B1" w:rsidP="00A07FC3">
            <w:pPr>
              <w:pStyle w:val="Table-textright"/>
              <w:spacing w:line="360" w:lineRule="atLeast"/>
              <w:jc w:val="both"/>
              <w:rPr>
                <w:rFonts w:cs="Arial"/>
                <w:noProof w:val="0"/>
                <w:lang w:val="en-GB"/>
              </w:rPr>
            </w:pPr>
            <w:r>
              <w:rPr>
                <w:rFonts w:cs="Arial"/>
                <w:noProof w:val="0"/>
                <w:lang w:val="en-GB"/>
              </w:rPr>
              <w:t xml:space="preserve">One (1) </w:t>
            </w:r>
          </w:p>
        </w:tc>
      </w:tr>
      <w:tr w:rsidR="00B200B1" w:rsidRPr="004870F1" w14:paraId="6E8F6E5A" w14:textId="77777777" w:rsidTr="006337D6">
        <w:tc>
          <w:tcPr>
            <w:tcW w:w="3450" w:type="dxa"/>
          </w:tcPr>
          <w:p w14:paraId="2BF741F7"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Type</w:t>
            </w:r>
          </w:p>
        </w:tc>
        <w:tc>
          <w:tcPr>
            <w:tcW w:w="4140" w:type="dxa"/>
          </w:tcPr>
          <w:p w14:paraId="47AA6271" w14:textId="77777777" w:rsidR="00B200B1" w:rsidRPr="004870F1" w:rsidRDefault="00B200B1" w:rsidP="00A07FC3">
            <w:pPr>
              <w:pStyle w:val="Table-textright"/>
              <w:spacing w:line="360" w:lineRule="atLeast"/>
              <w:jc w:val="both"/>
              <w:rPr>
                <w:rFonts w:cs="Arial"/>
                <w:noProof w:val="0"/>
                <w:lang w:val="en-GB"/>
              </w:rPr>
            </w:pPr>
            <w:r>
              <w:rPr>
                <w:rFonts w:cs="Arial"/>
                <w:noProof w:val="0"/>
                <w:lang w:val="en-GB"/>
              </w:rPr>
              <w:t xml:space="preserve">ONAN Outdoor </w:t>
            </w:r>
            <w:proofErr w:type="gramStart"/>
            <w:r>
              <w:rPr>
                <w:rFonts w:cs="Arial"/>
                <w:noProof w:val="0"/>
                <w:lang w:val="en-GB"/>
              </w:rPr>
              <w:t>use ,</w:t>
            </w:r>
            <w:proofErr w:type="gramEnd"/>
            <w:r>
              <w:rPr>
                <w:rFonts w:cs="Arial"/>
                <w:noProof w:val="0"/>
                <w:lang w:val="en-GB"/>
              </w:rPr>
              <w:t xml:space="preserve"> oil immersed , 3phase 2 winding  with conservator, OCTC </w:t>
            </w:r>
          </w:p>
        </w:tc>
      </w:tr>
      <w:tr w:rsidR="00B200B1" w:rsidRPr="004870F1" w14:paraId="2EC718F3" w14:textId="77777777" w:rsidTr="006337D6">
        <w:tc>
          <w:tcPr>
            <w:tcW w:w="3450" w:type="dxa"/>
          </w:tcPr>
          <w:p w14:paraId="0F8962B7"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Rating</w:t>
            </w:r>
          </w:p>
        </w:tc>
        <w:tc>
          <w:tcPr>
            <w:tcW w:w="4140" w:type="dxa"/>
          </w:tcPr>
          <w:p w14:paraId="249CCF3D" w14:textId="37EDE382" w:rsidR="00B200B1" w:rsidRPr="004870F1" w:rsidRDefault="00B200B1" w:rsidP="00A07FC3">
            <w:pPr>
              <w:pStyle w:val="Table-text"/>
              <w:spacing w:line="360" w:lineRule="atLeast"/>
              <w:jc w:val="both"/>
              <w:rPr>
                <w:rFonts w:cs="Arial"/>
                <w:noProof w:val="0"/>
                <w:lang w:val="en-GB"/>
              </w:rPr>
            </w:pPr>
            <w:r>
              <w:rPr>
                <w:rFonts w:cs="Arial"/>
                <w:noProof w:val="0"/>
                <w:lang w:val="en-GB"/>
              </w:rPr>
              <w:t>1</w:t>
            </w:r>
            <w:r w:rsidR="002013E3">
              <w:rPr>
                <w:rFonts w:cs="Arial"/>
                <w:noProof w:val="0"/>
                <w:lang w:val="en-GB"/>
              </w:rPr>
              <w:t>60</w:t>
            </w:r>
            <w:r>
              <w:rPr>
                <w:rFonts w:cs="Arial"/>
                <w:noProof w:val="0"/>
                <w:lang w:val="en-GB"/>
              </w:rPr>
              <w:t>0 KVA</w:t>
            </w:r>
          </w:p>
        </w:tc>
      </w:tr>
      <w:tr w:rsidR="00B200B1" w:rsidRPr="004870F1" w14:paraId="1EA89F84" w14:textId="77777777" w:rsidTr="006337D6">
        <w:tc>
          <w:tcPr>
            <w:tcW w:w="3450" w:type="dxa"/>
          </w:tcPr>
          <w:p w14:paraId="2714E830"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 xml:space="preserve">Voltage Ratio </w:t>
            </w:r>
          </w:p>
        </w:tc>
        <w:tc>
          <w:tcPr>
            <w:tcW w:w="4140" w:type="dxa"/>
          </w:tcPr>
          <w:p w14:paraId="681C3EF8" w14:textId="3E789014" w:rsidR="00B200B1" w:rsidRPr="004870F1" w:rsidRDefault="00B200B1" w:rsidP="00A07FC3">
            <w:pPr>
              <w:pStyle w:val="Table-text"/>
              <w:spacing w:line="360" w:lineRule="atLeast"/>
              <w:jc w:val="both"/>
              <w:rPr>
                <w:rFonts w:cs="Arial"/>
                <w:noProof w:val="0"/>
                <w:lang w:val="en-GB"/>
              </w:rPr>
            </w:pPr>
            <w:r>
              <w:rPr>
                <w:rFonts w:cs="Arial"/>
                <w:noProof w:val="0"/>
                <w:lang w:val="en-GB"/>
              </w:rPr>
              <w:t>6.6 kV / 0.70</w:t>
            </w:r>
            <w:r w:rsidR="002013E3">
              <w:rPr>
                <w:rFonts w:cs="Arial"/>
                <w:noProof w:val="0"/>
                <w:lang w:val="en-GB"/>
              </w:rPr>
              <w:t>3</w:t>
            </w:r>
            <w:r>
              <w:rPr>
                <w:rFonts w:cs="Arial"/>
                <w:noProof w:val="0"/>
                <w:lang w:val="en-GB"/>
              </w:rPr>
              <w:t xml:space="preserve"> kV </w:t>
            </w:r>
          </w:p>
        </w:tc>
      </w:tr>
      <w:tr w:rsidR="00B200B1" w:rsidRPr="004870F1" w14:paraId="3511DFAA" w14:textId="77777777" w:rsidTr="006337D6">
        <w:tc>
          <w:tcPr>
            <w:tcW w:w="3450" w:type="dxa"/>
          </w:tcPr>
          <w:p w14:paraId="45FC4240"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Vector Group</w:t>
            </w:r>
          </w:p>
        </w:tc>
        <w:tc>
          <w:tcPr>
            <w:tcW w:w="4140" w:type="dxa"/>
          </w:tcPr>
          <w:p w14:paraId="79866D09"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Dyn1</w:t>
            </w:r>
          </w:p>
        </w:tc>
      </w:tr>
      <w:tr w:rsidR="00B200B1" w:rsidRPr="004870F1" w14:paraId="2EDDDD12" w14:textId="77777777" w:rsidTr="006337D6">
        <w:tc>
          <w:tcPr>
            <w:tcW w:w="3450" w:type="dxa"/>
          </w:tcPr>
          <w:p w14:paraId="09BE5E18"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Impedance</w:t>
            </w:r>
          </w:p>
        </w:tc>
        <w:tc>
          <w:tcPr>
            <w:tcW w:w="4140" w:type="dxa"/>
          </w:tcPr>
          <w:p w14:paraId="672C7052"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 xml:space="preserve">6% </w:t>
            </w:r>
          </w:p>
        </w:tc>
      </w:tr>
      <w:tr w:rsidR="00B200B1" w:rsidRPr="004870F1" w14:paraId="271A9F4C" w14:textId="77777777" w:rsidTr="006337D6">
        <w:tc>
          <w:tcPr>
            <w:tcW w:w="3450" w:type="dxa"/>
          </w:tcPr>
          <w:p w14:paraId="1076C8DE"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 xml:space="preserve">OCTC </w:t>
            </w:r>
          </w:p>
        </w:tc>
        <w:tc>
          <w:tcPr>
            <w:tcW w:w="4140" w:type="dxa"/>
          </w:tcPr>
          <w:p w14:paraId="3804B182"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 xml:space="preserve">± 5 % in steps of 2.5 % </w:t>
            </w:r>
          </w:p>
        </w:tc>
      </w:tr>
      <w:tr w:rsidR="00B200B1" w:rsidRPr="004870F1" w14:paraId="4E4B166E" w14:textId="77777777" w:rsidTr="006337D6">
        <w:tc>
          <w:tcPr>
            <w:tcW w:w="3450" w:type="dxa"/>
          </w:tcPr>
          <w:p w14:paraId="435DDCA2"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Type of Terminal Connection</w:t>
            </w:r>
          </w:p>
        </w:tc>
        <w:tc>
          <w:tcPr>
            <w:tcW w:w="4140" w:type="dxa"/>
          </w:tcPr>
          <w:p w14:paraId="02E60B45" w14:textId="4FCAAE50" w:rsidR="00B200B1" w:rsidRDefault="00B200B1" w:rsidP="00A07FC3">
            <w:pPr>
              <w:pStyle w:val="Table-text"/>
              <w:spacing w:line="360" w:lineRule="atLeast"/>
              <w:jc w:val="both"/>
              <w:rPr>
                <w:rFonts w:cs="Arial"/>
                <w:noProof w:val="0"/>
                <w:lang w:val="en-GB"/>
              </w:rPr>
            </w:pPr>
            <w:r>
              <w:rPr>
                <w:rFonts w:cs="Arial"/>
                <w:noProof w:val="0"/>
                <w:lang w:val="en-GB"/>
              </w:rPr>
              <w:t>HV/</w:t>
            </w:r>
            <w:r w:rsidR="00C4589D">
              <w:rPr>
                <w:rFonts w:cs="Arial"/>
                <w:noProof w:val="0"/>
                <w:lang w:val="en-GB"/>
              </w:rPr>
              <w:t xml:space="preserve"> </w:t>
            </w:r>
            <w:proofErr w:type="gramStart"/>
            <w:r w:rsidR="00C4589D">
              <w:rPr>
                <w:rFonts w:cs="Arial"/>
                <w:noProof w:val="0"/>
                <w:lang w:val="en-GB"/>
              </w:rPr>
              <w:t>MV</w:t>
            </w:r>
            <w:r>
              <w:rPr>
                <w:rFonts w:cs="Arial"/>
                <w:noProof w:val="0"/>
                <w:lang w:val="en-GB"/>
              </w:rPr>
              <w:t xml:space="preserve"> :</w:t>
            </w:r>
            <w:proofErr w:type="gramEnd"/>
            <w:r>
              <w:rPr>
                <w:rFonts w:cs="Arial"/>
                <w:noProof w:val="0"/>
                <w:lang w:val="en-GB"/>
              </w:rPr>
              <w:t xml:space="preserve"> Cable</w:t>
            </w:r>
            <w:r w:rsidR="002C1802">
              <w:rPr>
                <w:rFonts w:cs="Arial"/>
                <w:noProof w:val="0"/>
                <w:lang w:val="en-GB"/>
              </w:rPr>
              <w:t xml:space="preserve">   </w:t>
            </w:r>
          </w:p>
        </w:tc>
      </w:tr>
      <w:tr w:rsidR="00B200B1" w:rsidRPr="004870F1" w14:paraId="19625E7E" w14:textId="77777777" w:rsidTr="006337D6">
        <w:tc>
          <w:tcPr>
            <w:tcW w:w="3450" w:type="dxa"/>
          </w:tcPr>
          <w:p w14:paraId="31A854ED" w14:textId="77777777" w:rsidR="00B200B1" w:rsidRPr="004870F1" w:rsidRDefault="00B200B1" w:rsidP="00A07FC3">
            <w:pPr>
              <w:pStyle w:val="Table-text"/>
              <w:spacing w:line="360" w:lineRule="atLeast"/>
              <w:jc w:val="both"/>
              <w:rPr>
                <w:rFonts w:cs="Arial"/>
                <w:noProof w:val="0"/>
                <w:lang w:val="en-GB"/>
              </w:rPr>
            </w:pPr>
            <w:r w:rsidRPr="004870F1">
              <w:rPr>
                <w:rFonts w:cs="Arial"/>
                <w:noProof w:val="0"/>
                <w:lang w:val="en-GB"/>
              </w:rPr>
              <w:t>Rated frequency</w:t>
            </w:r>
          </w:p>
        </w:tc>
        <w:tc>
          <w:tcPr>
            <w:tcW w:w="4140" w:type="dxa"/>
          </w:tcPr>
          <w:p w14:paraId="21CEE636"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 xml:space="preserve">50 Hz </w:t>
            </w:r>
          </w:p>
        </w:tc>
      </w:tr>
      <w:tr w:rsidR="00B200B1" w:rsidRPr="004870F1" w14:paraId="26F247BF" w14:textId="77777777" w:rsidTr="006337D6">
        <w:tc>
          <w:tcPr>
            <w:tcW w:w="3450" w:type="dxa"/>
          </w:tcPr>
          <w:p w14:paraId="6DCFB614"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Power frequency with stand voltage</w:t>
            </w:r>
          </w:p>
        </w:tc>
        <w:tc>
          <w:tcPr>
            <w:tcW w:w="4140" w:type="dxa"/>
          </w:tcPr>
          <w:p w14:paraId="548900D8" w14:textId="3087FBC3" w:rsidR="00B200B1" w:rsidRPr="004870F1" w:rsidRDefault="00B200B1" w:rsidP="00A07FC3">
            <w:pPr>
              <w:pStyle w:val="Table-text"/>
              <w:spacing w:line="360" w:lineRule="atLeast"/>
              <w:jc w:val="both"/>
              <w:rPr>
                <w:rFonts w:cs="Arial"/>
                <w:noProof w:val="0"/>
                <w:lang w:val="en-GB"/>
              </w:rPr>
            </w:pPr>
            <w:proofErr w:type="gramStart"/>
            <w:r>
              <w:rPr>
                <w:rFonts w:cs="Arial"/>
                <w:noProof w:val="0"/>
                <w:lang w:val="en-GB"/>
              </w:rPr>
              <w:t>HV :</w:t>
            </w:r>
            <w:proofErr w:type="gramEnd"/>
            <w:r>
              <w:rPr>
                <w:rFonts w:cs="Arial"/>
                <w:noProof w:val="0"/>
                <w:lang w:val="en-GB"/>
              </w:rPr>
              <w:t xml:space="preserve"> 20kV </w:t>
            </w:r>
            <w:r w:rsidR="00F27D28">
              <w:rPr>
                <w:rFonts w:cs="Arial"/>
                <w:noProof w:val="0"/>
                <w:lang w:val="en-GB"/>
              </w:rPr>
              <w:t>/</w:t>
            </w:r>
            <w:r>
              <w:rPr>
                <w:rFonts w:cs="Arial"/>
                <w:noProof w:val="0"/>
                <w:lang w:val="en-GB"/>
              </w:rPr>
              <w:t xml:space="preserve"> LV : NA </w:t>
            </w:r>
          </w:p>
        </w:tc>
      </w:tr>
      <w:tr w:rsidR="00B200B1" w:rsidRPr="004870F1" w14:paraId="196B96EA" w14:textId="77777777" w:rsidTr="006337D6">
        <w:tc>
          <w:tcPr>
            <w:tcW w:w="3450" w:type="dxa"/>
          </w:tcPr>
          <w:p w14:paraId="37B725BB"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Basic Impulse withstand voltage</w:t>
            </w:r>
          </w:p>
        </w:tc>
        <w:tc>
          <w:tcPr>
            <w:tcW w:w="4140" w:type="dxa"/>
          </w:tcPr>
          <w:p w14:paraId="082F4B62" w14:textId="77777777" w:rsidR="00B200B1" w:rsidRPr="004870F1" w:rsidRDefault="00B200B1" w:rsidP="00A07FC3">
            <w:pPr>
              <w:pStyle w:val="Table-text"/>
              <w:spacing w:line="360" w:lineRule="atLeast"/>
              <w:jc w:val="both"/>
              <w:rPr>
                <w:rFonts w:cs="Arial"/>
                <w:noProof w:val="0"/>
                <w:lang w:val="en-GB"/>
              </w:rPr>
            </w:pPr>
            <w:proofErr w:type="gramStart"/>
            <w:r>
              <w:rPr>
                <w:rFonts w:cs="Arial"/>
                <w:noProof w:val="0"/>
                <w:lang w:val="en-GB"/>
              </w:rPr>
              <w:t>HV :</w:t>
            </w:r>
            <w:proofErr w:type="gramEnd"/>
            <w:r>
              <w:rPr>
                <w:rFonts w:cs="Arial"/>
                <w:noProof w:val="0"/>
                <w:lang w:val="en-GB"/>
              </w:rPr>
              <w:t xml:space="preserve"> 40 kV / LV : NA</w:t>
            </w:r>
          </w:p>
        </w:tc>
      </w:tr>
      <w:tr w:rsidR="00B200B1" w:rsidRPr="004870F1" w14:paraId="06F857C8" w14:textId="77777777" w:rsidTr="006337D6">
        <w:tc>
          <w:tcPr>
            <w:tcW w:w="3450" w:type="dxa"/>
          </w:tcPr>
          <w:p w14:paraId="4F895E35"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 xml:space="preserve">Temperature Rise </w:t>
            </w:r>
          </w:p>
        </w:tc>
        <w:tc>
          <w:tcPr>
            <w:tcW w:w="4140" w:type="dxa"/>
          </w:tcPr>
          <w:p w14:paraId="63EFF0DE" w14:textId="77777777" w:rsidR="00B200B1" w:rsidRPr="004870F1" w:rsidRDefault="00B200B1" w:rsidP="00A07FC3">
            <w:pPr>
              <w:pStyle w:val="Table-text"/>
              <w:spacing w:line="360" w:lineRule="atLeast"/>
              <w:jc w:val="both"/>
              <w:rPr>
                <w:rFonts w:cs="Arial"/>
                <w:noProof w:val="0"/>
                <w:lang w:val="en-GB"/>
              </w:rPr>
            </w:pPr>
            <w:r>
              <w:rPr>
                <w:rFonts w:cs="Arial"/>
                <w:noProof w:val="0"/>
                <w:lang w:val="en-GB"/>
              </w:rPr>
              <w:t>Winding/</w:t>
            </w:r>
            <w:proofErr w:type="gramStart"/>
            <w:r>
              <w:rPr>
                <w:rFonts w:cs="Arial"/>
                <w:noProof w:val="0"/>
                <w:lang w:val="en-GB"/>
              </w:rPr>
              <w:t>Oil :</w:t>
            </w:r>
            <w:proofErr w:type="gramEnd"/>
            <w:r>
              <w:rPr>
                <w:rFonts w:cs="Arial"/>
                <w:noProof w:val="0"/>
                <w:lang w:val="en-GB"/>
              </w:rPr>
              <w:t xml:space="preserve"> As per IS</w:t>
            </w:r>
          </w:p>
        </w:tc>
      </w:tr>
    </w:tbl>
    <w:p w14:paraId="004C530D" w14:textId="77777777" w:rsidR="00B200B1" w:rsidRDefault="00B200B1" w:rsidP="00A07FC3">
      <w:pPr>
        <w:spacing w:before="120" w:line="240" w:lineRule="auto"/>
        <w:jc w:val="both"/>
        <w:rPr>
          <w:rFonts w:ascii="Arial" w:hAnsi="Arial" w:cs="Arial"/>
          <w:sz w:val="20"/>
        </w:rPr>
      </w:pPr>
    </w:p>
    <w:p w14:paraId="7DC0BD74" w14:textId="77777777" w:rsidR="00D541D6" w:rsidRDefault="00D541D6" w:rsidP="00A07FC3">
      <w:pPr>
        <w:spacing w:before="120" w:line="240" w:lineRule="auto"/>
        <w:jc w:val="both"/>
        <w:rPr>
          <w:rFonts w:ascii="Arial" w:hAnsi="Arial" w:cs="Arial"/>
          <w:sz w:val="20"/>
        </w:rPr>
      </w:pPr>
    </w:p>
    <w:p w14:paraId="0B1AC077" w14:textId="679B740D" w:rsidR="00B200B1" w:rsidRDefault="00B200B1" w:rsidP="00A07FC3">
      <w:pPr>
        <w:spacing w:before="120" w:line="240" w:lineRule="auto"/>
        <w:jc w:val="both"/>
        <w:rPr>
          <w:rFonts w:ascii="Arial" w:hAnsi="Arial" w:cs="Arial"/>
          <w:sz w:val="20"/>
        </w:rPr>
      </w:pPr>
    </w:p>
    <w:p w14:paraId="51C00B3C" w14:textId="4F7BE7F2" w:rsidR="00965DCC" w:rsidRDefault="00965DCC" w:rsidP="00A07FC3">
      <w:pPr>
        <w:spacing w:before="120" w:line="240" w:lineRule="auto"/>
        <w:jc w:val="both"/>
        <w:rPr>
          <w:rFonts w:ascii="Arial" w:hAnsi="Arial" w:cs="Arial"/>
          <w:sz w:val="20"/>
        </w:rPr>
      </w:pPr>
    </w:p>
    <w:p w14:paraId="5F7DFF03" w14:textId="77777777" w:rsidR="00965DCC" w:rsidRDefault="00965DCC" w:rsidP="00A07FC3">
      <w:pPr>
        <w:spacing w:before="120" w:line="240" w:lineRule="auto"/>
        <w:jc w:val="both"/>
        <w:rPr>
          <w:rFonts w:ascii="Arial" w:hAnsi="Arial" w:cs="Arial"/>
          <w:sz w:val="20"/>
        </w:rPr>
      </w:pPr>
    </w:p>
    <w:p w14:paraId="309E3D63" w14:textId="77777777" w:rsidR="006337D6" w:rsidRPr="00691060" w:rsidRDefault="006337D6" w:rsidP="00A07FC3">
      <w:pPr>
        <w:spacing w:before="120" w:line="240" w:lineRule="auto"/>
        <w:jc w:val="both"/>
        <w:rPr>
          <w:rFonts w:ascii="Arial" w:hAnsi="Arial" w:cs="Arial"/>
          <w:sz w:val="20"/>
        </w:rPr>
      </w:pPr>
    </w:p>
    <w:bookmarkEnd w:id="0"/>
    <w:bookmarkEnd w:id="1"/>
    <w:p w14:paraId="1C564530" w14:textId="77777777" w:rsidR="00B200B1" w:rsidRPr="000641D3" w:rsidRDefault="00B200B1" w:rsidP="00A07FC3">
      <w:pPr>
        <w:pStyle w:val="Heading1"/>
        <w:jc w:val="both"/>
      </w:pPr>
      <w:r>
        <w:lastRenderedPageBreak/>
        <w:t>4</w:t>
      </w:r>
      <w:r w:rsidRPr="000641D3">
        <w:t>.0</w:t>
      </w:r>
      <w:r>
        <w:t xml:space="preserve">   </w:t>
      </w:r>
      <w:r w:rsidRPr="000641D3">
        <w:t xml:space="preserve">MV – </w:t>
      </w:r>
      <w:r>
        <w:t>6.6</w:t>
      </w:r>
      <w:r w:rsidRPr="000641D3">
        <w:t xml:space="preserve">kV Switchgear </w:t>
      </w:r>
    </w:p>
    <w:p w14:paraId="34A90DE2" w14:textId="77777777" w:rsidR="00B200B1" w:rsidRPr="004870F1" w:rsidRDefault="00B200B1" w:rsidP="00A07FC3">
      <w:pPr>
        <w:jc w:val="both"/>
        <w:rPr>
          <w:rFonts w:ascii="Arial" w:hAnsi="Arial" w:cs="Arial"/>
          <w:sz w:val="20"/>
        </w:rPr>
      </w:pPr>
    </w:p>
    <w:p w14:paraId="54865E52" w14:textId="77777777" w:rsidR="00B200B1" w:rsidRPr="000641D3" w:rsidRDefault="00B200B1" w:rsidP="00A07FC3">
      <w:pPr>
        <w:pStyle w:val="Heading2"/>
        <w:spacing w:afterLines="50" w:after="120"/>
        <w:ind w:left="848" w:hangingChars="325" w:hanging="848"/>
        <w:jc w:val="both"/>
        <w:rPr>
          <w:rFonts w:cs="Arial"/>
          <w:b/>
          <w:szCs w:val="22"/>
        </w:rPr>
      </w:pPr>
      <w:r>
        <w:rPr>
          <w:rFonts w:cs="Arial"/>
          <w:b/>
          <w:szCs w:val="22"/>
        </w:rPr>
        <w:t>4.1</w:t>
      </w:r>
      <w:r>
        <w:rPr>
          <w:rFonts w:cs="Arial"/>
          <w:b/>
          <w:szCs w:val="22"/>
        </w:rPr>
        <w:tab/>
      </w:r>
      <w:r w:rsidRPr="000641D3">
        <w:rPr>
          <w:rFonts w:cs="Arial"/>
          <w:b/>
          <w:szCs w:val="22"/>
        </w:rPr>
        <w:t>General</w:t>
      </w:r>
    </w:p>
    <w:p w14:paraId="41DD4F5C" w14:textId="77777777" w:rsidR="00B200B1" w:rsidRPr="004870F1" w:rsidRDefault="00B200B1" w:rsidP="00A07FC3">
      <w:pPr>
        <w:ind w:left="720"/>
        <w:jc w:val="both"/>
        <w:rPr>
          <w:rFonts w:ascii="Arial" w:hAnsi="Arial" w:cs="Arial"/>
          <w:snapToGrid w:val="0"/>
          <w:color w:val="000000"/>
          <w:sz w:val="20"/>
          <w:lang w:val="en-GB"/>
        </w:rPr>
      </w:pPr>
      <w:r>
        <w:rPr>
          <w:rFonts w:ascii="Arial" w:hAnsi="Arial" w:cs="Arial"/>
          <w:sz w:val="20"/>
        </w:rPr>
        <w:t xml:space="preserve">MV power supply will be obtained from Client’s existing 6.6kV Switchgear. However, within this FGD Plant package, there is no scope for any new switchgear panel. </w:t>
      </w:r>
    </w:p>
    <w:p w14:paraId="56D51149" w14:textId="77777777" w:rsidR="005E355D" w:rsidRDefault="005E355D" w:rsidP="00A07FC3">
      <w:pPr>
        <w:pStyle w:val="Heading1"/>
        <w:jc w:val="both"/>
      </w:pPr>
    </w:p>
    <w:p w14:paraId="74176DFB" w14:textId="77777777" w:rsidR="00B200B1" w:rsidRPr="000641D3" w:rsidRDefault="00B200B1" w:rsidP="00A07FC3">
      <w:pPr>
        <w:pStyle w:val="Heading1"/>
        <w:jc w:val="both"/>
      </w:pPr>
      <w:r>
        <w:t>5</w:t>
      </w:r>
      <w:r w:rsidRPr="000641D3">
        <w:t>.0</w:t>
      </w:r>
      <w:r w:rsidRPr="000641D3">
        <w:tab/>
        <w:t>Low Voltage Switchgears / MCC/ AC</w:t>
      </w:r>
      <w:r>
        <w:t>/DC</w:t>
      </w:r>
      <w:r w:rsidRPr="000641D3">
        <w:t xml:space="preserve"> distribution boards</w:t>
      </w:r>
    </w:p>
    <w:p w14:paraId="41E33650" w14:textId="77777777" w:rsidR="00B200B1" w:rsidRPr="004870F1" w:rsidRDefault="00B200B1" w:rsidP="00A07FC3">
      <w:pPr>
        <w:jc w:val="both"/>
        <w:rPr>
          <w:rFonts w:ascii="Arial" w:hAnsi="Arial" w:cs="Arial"/>
          <w:sz w:val="20"/>
        </w:rPr>
      </w:pPr>
    </w:p>
    <w:p w14:paraId="44A765EA" w14:textId="77777777" w:rsidR="00B200B1" w:rsidRPr="000641D3" w:rsidRDefault="00B200B1" w:rsidP="00A07FC3">
      <w:pPr>
        <w:pStyle w:val="Heading2"/>
        <w:spacing w:afterLines="50" w:after="120"/>
        <w:ind w:left="848" w:hangingChars="325" w:hanging="848"/>
        <w:jc w:val="both"/>
        <w:rPr>
          <w:rFonts w:cs="Arial"/>
          <w:b/>
          <w:szCs w:val="22"/>
        </w:rPr>
      </w:pPr>
      <w:r w:rsidRPr="000641D3">
        <w:rPr>
          <w:rFonts w:cs="Arial"/>
          <w:b/>
          <w:szCs w:val="22"/>
        </w:rPr>
        <w:t>5.1</w:t>
      </w:r>
      <w:r w:rsidRPr="000641D3">
        <w:rPr>
          <w:rFonts w:cs="Arial"/>
          <w:b/>
          <w:szCs w:val="22"/>
        </w:rPr>
        <w:tab/>
        <w:t>General</w:t>
      </w:r>
    </w:p>
    <w:p w14:paraId="64FDAD74" w14:textId="6630FF34" w:rsidR="00B200B1" w:rsidRDefault="00B200B1" w:rsidP="00A07FC3">
      <w:pPr>
        <w:ind w:left="720"/>
        <w:jc w:val="both"/>
        <w:rPr>
          <w:rFonts w:ascii="Arial" w:hAnsi="Arial" w:cs="Arial"/>
          <w:sz w:val="20"/>
        </w:rPr>
      </w:pPr>
      <w:r w:rsidRPr="004870F1">
        <w:rPr>
          <w:rFonts w:ascii="Arial" w:hAnsi="Arial" w:cs="Arial"/>
          <w:sz w:val="20"/>
        </w:rPr>
        <w:t>The characteristics of the LV Switchgear will comply with the relevant IEC standard.</w:t>
      </w:r>
      <w:r>
        <w:rPr>
          <w:rFonts w:ascii="Arial" w:hAnsi="Arial" w:cs="Arial"/>
          <w:sz w:val="20"/>
        </w:rPr>
        <w:t xml:space="preserve"> </w:t>
      </w:r>
      <w:r w:rsidRPr="000641D3">
        <w:rPr>
          <w:rFonts w:ascii="Arial" w:hAnsi="Arial" w:cs="Arial"/>
          <w:sz w:val="20"/>
        </w:rPr>
        <w:t xml:space="preserve">415V </w:t>
      </w:r>
      <w:r>
        <w:rPr>
          <w:rFonts w:ascii="Arial" w:hAnsi="Arial" w:cs="Arial"/>
          <w:sz w:val="20"/>
        </w:rPr>
        <w:t xml:space="preserve">PMCC, </w:t>
      </w:r>
      <w:r w:rsidRPr="000641D3">
        <w:rPr>
          <w:rFonts w:ascii="Arial" w:hAnsi="Arial" w:cs="Arial"/>
          <w:sz w:val="20"/>
        </w:rPr>
        <w:t xml:space="preserve">MCC &amp; DBs </w:t>
      </w:r>
      <w:r w:rsidR="00D541D6">
        <w:rPr>
          <w:rFonts w:ascii="Arial" w:hAnsi="Arial" w:cs="Arial"/>
          <w:sz w:val="20"/>
        </w:rPr>
        <w:t xml:space="preserve">as well as 690V equipment </w:t>
      </w:r>
      <w:r w:rsidRPr="000641D3">
        <w:rPr>
          <w:rFonts w:ascii="Arial" w:hAnsi="Arial" w:cs="Arial"/>
          <w:sz w:val="20"/>
        </w:rPr>
        <w:t>shall be indoor, metal clad, free-standing, floor-mounted, dead front, 3-positions with withdrawable type modules of air circuit breaker (if required, for loads above 400A) and fixed-type for MCCB or starter modules, arranged in multi-tier and compartmentalized distribution of Form-4 construction. Lighting Panels/DBs shall be indoor wall mounted type with IP-3X construction and Form-2 arrangement. Complete equipment as well as all components used inside shall be fully type tested as per latest applicable IS &amp; IEC standards.</w:t>
      </w:r>
    </w:p>
    <w:p w14:paraId="72F4271C" w14:textId="77777777" w:rsidR="00B200B1" w:rsidRDefault="00B200B1" w:rsidP="00A07FC3">
      <w:pPr>
        <w:jc w:val="both"/>
        <w:rPr>
          <w:rFonts w:ascii="Arial" w:hAnsi="Arial" w:cs="Arial"/>
          <w:sz w:val="20"/>
        </w:rPr>
      </w:pPr>
    </w:p>
    <w:p w14:paraId="1B8D5390" w14:textId="469674FA" w:rsidR="00B200B1" w:rsidRDefault="00B200B1" w:rsidP="00A07FC3">
      <w:pPr>
        <w:ind w:left="720" w:hanging="720"/>
        <w:jc w:val="both"/>
        <w:rPr>
          <w:rFonts w:ascii="Arial" w:hAnsi="Arial" w:cs="Arial"/>
          <w:sz w:val="20"/>
        </w:rPr>
      </w:pPr>
      <w:r>
        <w:rPr>
          <w:rFonts w:ascii="Arial" w:hAnsi="Arial" w:cs="Arial"/>
          <w:sz w:val="20"/>
        </w:rPr>
        <w:t>5.2</w:t>
      </w:r>
      <w:r>
        <w:rPr>
          <w:rFonts w:ascii="Arial" w:hAnsi="Arial" w:cs="Arial"/>
          <w:sz w:val="20"/>
        </w:rPr>
        <w:tab/>
      </w:r>
      <w:r w:rsidRPr="000641D3">
        <w:rPr>
          <w:rFonts w:ascii="Arial" w:hAnsi="Arial" w:cs="Arial"/>
          <w:sz w:val="20"/>
        </w:rPr>
        <w:t>Panels shall be made of minimum 2mm thick CRGO sheet steel, hot-dip galvanized and epoxy-based final paint of RAL-7032</w:t>
      </w:r>
      <w:r w:rsidR="00143FAA">
        <w:rPr>
          <w:rFonts w:ascii="Arial" w:hAnsi="Arial" w:cs="Arial"/>
          <w:sz w:val="20"/>
        </w:rPr>
        <w:t>/ 7035</w:t>
      </w:r>
      <w:r w:rsidRPr="000641D3">
        <w:rPr>
          <w:rFonts w:ascii="Arial" w:hAnsi="Arial" w:cs="Arial"/>
          <w:sz w:val="20"/>
        </w:rPr>
        <w:t xml:space="preserve"> (or shade-631 of IS-5). An integral separate base frame shall be provided for each vertical panel bottom for floor mounting. Cable entry shall be from bottom of panel. Separate full height vertical cable chambers shall be provided for each panel for routing the cables up</w:t>
      </w:r>
      <w:r w:rsidR="00330D70">
        <w:rPr>
          <w:rFonts w:ascii="Arial" w:hAnsi="Arial" w:cs="Arial"/>
          <w:sz w:val="20"/>
        </w:rPr>
        <w:t xml:space="preserve"> </w:t>
      </w:r>
      <w:r w:rsidRPr="000641D3">
        <w:rPr>
          <w:rFonts w:ascii="Arial" w:hAnsi="Arial" w:cs="Arial"/>
          <w:sz w:val="20"/>
        </w:rPr>
        <w:t>to respective modules.</w:t>
      </w:r>
      <w:r>
        <w:rPr>
          <w:rFonts w:ascii="Arial" w:hAnsi="Arial" w:cs="Arial"/>
          <w:sz w:val="20"/>
        </w:rPr>
        <w:t xml:space="preserve"> Phase busbars will be kept at top of panel and earth bus at bottom. All busbars will be of electrolytic Copper.</w:t>
      </w:r>
    </w:p>
    <w:p w14:paraId="725A8D92" w14:textId="77777777" w:rsidR="00B200B1" w:rsidRPr="000641D3" w:rsidRDefault="00B200B1" w:rsidP="00A07FC3">
      <w:pPr>
        <w:spacing w:line="360" w:lineRule="atLeast"/>
        <w:ind w:left="720" w:hanging="720"/>
        <w:jc w:val="both"/>
        <w:rPr>
          <w:rFonts w:ascii="Arial" w:hAnsi="Arial" w:cs="Arial"/>
          <w:sz w:val="20"/>
        </w:rPr>
      </w:pPr>
      <w:r>
        <w:rPr>
          <w:rFonts w:ascii="Arial" w:hAnsi="Arial" w:cs="Arial"/>
          <w:sz w:val="20"/>
        </w:rPr>
        <w:t>5.3</w:t>
      </w:r>
      <w:r>
        <w:rPr>
          <w:rFonts w:ascii="Arial" w:hAnsi="Arial" w:cs="Arial"/>
          <w:sz w:val="20"/>
        </w:rPr>
        <w:tab/>
      </w:r>
      <w:r w:rsidRPr="000641D3">
        <w:rPr>
          <w:rFonts w:ascii="Arial" w:hAnsi="Arial" w:cs="Arial"/>
          <w:sz w:val="20"/>
        </w:rPr>
        <w:t>MCCB incomer &amp; outgoing supply feeders shall be with built-in LSIG type protection releases. All Motor feeders shall have MPCB with standard motor protection releases.</w:t>
      </w:r>
    </w:p>
    <w:p w14:paraId="16F603EA" w14:textId="77777777" w:rsidR="00B200B1" w:rsidRPr="000641D3" w:rsidRDefault="00B200B1" w:rsidP="00A07FC3">
      <w:pPr>
        <w:spacing w:line="360" w:lineRule="atLeast"/>
        <w:ind w:left="720" w:hanging="720"/>
        <w:jc w:val="both"/>
        <w:rPr>
          <w:rFonts w:ascii="Arial" w:hAnsi="Arial" w:cs="Arial"/>
          <w:sz w:val="20"/>
        </w:rPr>
      </w:pPr>
      <w:r w:rsidRPr="000641D3">
        <w:rPr>
          <w:rFonts w:ascii="Arial" w:hAnsi="Arial" w:cs="Arial"/>
          <w:sz w:val="20"/>
        </w:rPr>
        <w:tab/>
        <w:t>Main phases, neutral and earth busbars shall be of copper, silver plated, fully insulated along run &amp; joints with properly colour coded sleeves. Supporting arrangements shall be suitable for the rated peak current fault withstand capacity and of standard, type tested design. Control buses can be with PVC insulated copper wires of suitable sizes.</w:t>
      </w:r>
    </w:p>
    <w:p w14:paraId="7700F4CE" w14:textId="77777777" w:rsidR="00B200B1" w:rsidRPr="004870F1" w:rsidRDefault="00B200B1" w:rsidP="00A07FC3">
      <w:pPr>
        <w:ind w:left="720" w:hanging="720"/>
        <w:jc w:val="both"/>
        <w:rPr>
          <w:rFonts w:ascii="Arial" w:hAnsi="Arial" w:cs="Arial"/>
          <w:sz w:val="20"/>
        </w:rPr>
      </w:pPr>
      <w:r w:rsidRPr="000641D3">
        <w:rPr>
          <w:rFonts w:ascii="Arial" w:hAnsi="Arial" w:cs="Arial"/>
          <w:sz w:val="20"/>
        </w:rPr>
        <w:tab/>
        <w:t>All metering &amp; protections shall be provided along with CTs &amp; PTs, as required, as per drawing attached and as per standards. Relays will be microprocessor based numerical types with communication facilities</w:t>
      </w:r>
    </w:p>
    <w:p w14:paraId="2E073C47" w14:textId="77777777" w:rsidR="00B200B1" w:rsidRPr="0024677F" w:rsidRDefault="00B200B1" w:rsidP="00A07FC3">
      <w:pPr>
        <w:pStyle w:val="Title6"/>
        <w:widowControl w:val="0"/>
        <w:tabs>
          <w:tab w:val="left" w:pos="1430"/>
        </w:tabs>
        <w:adjustRightInd w:val="0"/>
        <w:spacing w:after="120" w:line="360" w:lineRule="atLeast"/>
        <w:ind w:left="718" w:hangingChars="325" w:hanging="718"/>
        <w:textAlignment w:val="baseline"/>
        <w:rPr>
          <w:rFonts w:cs="Arial"/>
          <w:noProof w:val="0"/>
          <w:szCs w:val="22"/>
        </w:rPr>
      </w:pPr>
      <w:proofErr w:type="gramStart"/>
      <w:r>
        <w:rPr>
          <w:rFonts w:cs="Arial"/>
          <w:noProof w:val="0"/>
          <w:szCs w:val="22"/>
        </w:rPr>
        <w:t>5.4</w:t>
      </w:r>
      <w:r w:rsidRPr="0024677F">
        <w:rPr>
          <w:rFonts w:cs="Arial"/>
          <w:noProof w:val="0"/>
          <w:szCs w:val="22"/>
        </w:rPr>
        <w:t xml:space="preserve">  </w:t>
      </w:r>
      <w:r w:rsidRPr="0024677F">
        <w:rPr>
          <w:rFonts w:cs="Arial"/>
          <w:noProof w:val="0"/>
          <w:szCs w:val="22"/>
        </w:rPr>
        <w:tab/>
      </w:r>
      <w:proofErr w:type="gramEnd"/>
      <w:r w:rsidRPr="0024677F">
        <w:rPr>
          <w:rFonts w:cs="Arial"/>
          <w:noProof w:val="0"/>
          <w:szCs w:val="22"/>
        </w:rPr>
        <w:t>Scope of Supply</w:t>
      </w:r>
    </w:p>
    <w:p w14:paraId="66A049A1" w14:textId="77777777" w:rsidR="00B200B1" w:rsidRDefault="00B200B1" w:rsidP="00A07FC3">
      <w:pPr>
        <w:pStyle w:val="Footer"/>
        <w:spacing w:after="120"/>
        <w:ind w:left="600" w:firstLine="120"/>
        <w:jc w:val="both"/>
        <w:rPr>
          <w:rFonts w:ascii="Arial" w:hAnsi="Arial" w:cs="Arial"/>
          <w:sz w:val="20"/>
        </w:rPr>
      </w:pPr>
      <w:r w:rsidRPr="00DF6564">
        <w:rPr>
          <w:rFonts w:ascii="Arial" w:hAnsi="Arial" w:cs="Arial"/>
          <w:sz w:val="20"/>
        </w:rPr>
        <w:t>One (1) set of 4</w:t>
      </w:r>
      <w:r>
        <w:rPr>
          <w:rFonts w:ascii="Arial" w:hAnsi="Arial" w:cs="Arial"/>
          <w:sz w:val="20"/>
        </w:rPr>
        <w:t>15</w:t>
      </w:r>
      <w:r w:rsidRPr="00DF6564">
        <w:rPr>
          <w:rFonts w:ascii="Arial" w:hAnsi="Arial" w:cs="Arial"/>
          <w:sz w:val="20"/>
        </w:rPr>
        <w:t xml:space="preserve">V </w:t>
      </w:r>
      <w:r>
        <w:rPr>
          <w:rFonts w:ascii="Arial" w:hAnsi="Arial" w:cs="Arial"/>
          <w:sz w:val="20"/>
        </w:rPr>
        <w:t>PMCC</w:t>
      </w:r>
    </w:p>
    <w:p w14:paraId="2E359D86" w14:textId="77777777" w:rsidR="00B200B1" w:rsidRDefault="00B200B1" w:rsidP="00A07FC3">
      <w:pPr>
        <w:pStyle w:val="Footer"/>
        <w:spacing w:after="120"/>
        <w:ind w:left="600" w:firstLine="120"/>
        <w:jc w:val="both"/>
        <w:rPr>
          <w:rFonts w:ascii="Arial" w:hAnsi="Arial" w:cs="Arial"/>
          <w:sz w:val="20"/>
        </w:rPr>
      </w:pPr>
      <w:r w:rsidRPr="00DF6564">
        <w:rPr>
          <w:rFonts w:ascii="Arial" w:hAnsi="Arial" w:cs="Arial"/>
          <w:sz w:val="20"/>
        </w:rPr>
        <w:t>One (1) set of 4</w:t>
      </w:r>
      <w:r>
        <w:rPr>
          <w:rFonts w:ascii="Arial" w:hAnsi="Arial" w:cs="Arial"/>
          <w:sz w:val="20"/>
        </w:rPr>
        <w:t>15</w:t>
      </w:r>
      <w:r w:rsidRPr="00DF6564">
        <w:rPr>
          <w:rFonts w:ascii="Arial" w:hAnsi="Arial" w:cs="Arial"/>
          <w:sz w:val="20"/>
        </w:rPr>
        <w:t xml:space="preserve">V </w:t>
      </w:r>
      <w:r>
        <w:rPr>
          <w:rFonts w:ascii="Arial" w:hAnsi="Arial" w:cs="Arial"/>
          <w:sz w:val="20"/>
        </w:rPr>
        <w:t>Acid Plant MCC</w:t>
      </w:r>
    </w:p>
    <w:p w14:paraId="59E8F711" w14:textId="77777777" w:rsidR="00B200B1" w:rsidRDefault="00B200B1" w:rsidP="00A07FC3">
      <w:pPr>
        <w:pStyle w:val="Footer"/>
        <w:spacing w:after="120"/>
        <w:ind w:left="600" w:firstLine="120"/>
        <w:jc w:val="both"/>
        <w:rPr>
          <w:rFonts w:ascii="Arial" w:hAnsi="Arial" w:cs="Arial"/>
          <w:sz w:val="20"/>
        </w:rPr>
      </w:pPr>
      <w:r>
        <w:rPr>
          <w:rFonts w:ascii="Arial" w:hAnsi="Arial" w:cs="Arial"/>
          <w:sz w:val="20"/>
        </w:rPr>
        <w:t xml:space="preserve">One (1) Set of Main Lighting DB </w:t>
      </w:r>
    </w:p>
    <w:p w14:paraId="4704F9C2" w14:textId="7CEB5308" w:rsidR="005E355D" w:rsidRDefault="005E355D" w:rsidP="00A07FC3">
      <w:pPr>
        <w:pStyle w:val="Footer"/>
        <w:spacing w:after="120"/>
        <w:ind w:left="600" w:firstLine="120"/>
        <w:jc w:val="both"/>
        <w:rPr>
          <w:rFonts w:ascii="Arial" w:hAnsi="Arial" w:cs="Arial"/>
          <w:sz w:val="20"/>
        </w:rPr>
      </w:pPr>
    </w:p>
    <w:p w14:paraId="6ADD46B3" w14:textId="77777777" w:rsidR="00D34A22" w:rsidRDefault="00D34A22" w:rsidP="00A07FC3">
      <w:pPr>
        <w:pStyle w:val="Footer"/>
        <w:spacing w:after="120"/>
        <w:ind w:left="600" w:firstLine="120"/>
        <w:jc w:val="both"/>
        <w:rPr>
          <w:rFonts w:ascii="Arial" w:hAnsi="Arial" w:cs="Arial"/>
          <w:sz w:val="20"/>
        </w:rPr>
      </w:pPr>
    </w:p>
    <w:p w14:paraId="00BB55AC" w14:textId="77777777" w:rsidR="00D541D6" w:rsidRDefault="00D541D6" w:rsidP="00A07FC3">
      <w:pPr>
        <w:pStyle w:val="Footer"/>
        <w:spacing w:after="120"/>
        <w:ind w:left="600" w:firstLine="120"/>
        <w:jc w:val="both"/>
        <w:rPr>
          <w:rFonts w:ascii="Arial" w:hAnsi="Arial" w:cs="Arial"/>
          <w:sz w:val="20"/>
        </w:rPr>
      </w:pPr>
    </w:p>
    <w:p w14:paraId="1C1099F5" w14:textId="77777777" w:rsidR="00B200B1" w:rsidRDefault="00B200B1" w:rsidP="00A07FC3">
      <w:pPr>
        <w:pStyle w:val="Heading1"/>
        <w:jc w:val="both"/>
      </w:pPr>
      <w:r>
        <w:lastRenderedPageBreak/>
        <w:t>6</w:t>
      </w:r>
      <w:r w:rsidRPr="000641D3">
        <w:t>.0</w:t>
      </w:r>
      <w:r w:rsidRPr="000641D3">
        <w:rPr>
          <w:rFonts w:hint="eastAsia"/>
        </w:rPr>
        <w:tab/>
      </w:r>
      <w:r>
        <w:t>Variable Frequency Drive</w:t>
      </w:r>
    </w:p>
    <w:p w14:paraId="43EF17FB" w14:textId="77777777" w:rsidR="00B200B1" w:rsidRPr="000641D3" w:rsidRDefault="00B200B1" w:rsidP="00A07FC3">
      <w:pPr>
        <w:ind w:left="720" w:hanging="720"/>
        <w:jc w:val="both"/>
        <w:rPr>
          <w:rFonts w:ascii="Arial" w:hAnsi="Arial" w:cs="Arial"/>
          <w:sz w:val="20"/>
        </w:rPr>
      </w:pPr>
      <w:r>
        <w:tab/>
      </w:r>
      <w:r w:rsidRPr="000641D3">
        <w:rPr>
          <w:rFonts w:ascii="Arial" w:hAnsi="Arial" w:cs="Arial"/>
          <w:sz w:val="20"/>
        </w:rPr>
        <w:t>Description: The VFD shall be rated for input 690V (±10%), 50Hz (±2%), 3-ph, 50kA for 1sec AC main power to an adjustable output rating of 690V, 50Hz, 3-ph, AC. Proper isolation &amp; protection device (</w:t>
      </w:r>
      <w:proofErr w:type="gramStart"/>
      <w:r w:rsidRPr="000641D3">
        <w:rPr>
          <w:rFonts w:ascii="Arial" w:hAnsi="Arial" w:cs="Arial"/>
          <w:sz w:val="20"/>
        </w:rPr>
        <w:t>MCCB)  will</w:t>
      </w:r>
      <w:proofErr w:type="gramEnd"/>
      <w:r w:rsidRPr="000641D3">
        <w:rPr>
          <w:rFonts w:ascii="Arial" w:hAnsi="Arial" w:cs="Arial"/>
          <w:sz w:val="20"/>
        </w:rPr>
        <w:t xml:space="preserve"> be provided at the power incomer of VFD. The VFD shall use insulated gate bipolar transistors (IGBT) in the inverter section with a Pulse Width Modulated (PWM) output and arranged to provide variable speed of a NEMA MG 1, Design B, 3-phase, high efficiency induction motor by adjusting output voltage, current and frequency. The VFD shall include a comprehensive microprocessor based digital diagnostic system which monitors its own control functions and displays faults and operating conditions.</w:t>
      </w:r>
    </w:p>
    <w:p w14:paraId="4677D911" w14:textId="77777777" w:rsidR="00B200B1" w:rsidRDefault="00B200B1" w:rsidP="00A07FC3">
      <w:pPr>
        <w:ind w:left="720"/>
        <w:jc w:val="both"/>
        <w:rPr>
          <w:rFonts w:ascii="Arial" w:hAnsi="Arial" w:cs="Arial"/>
          <w:sz w:val="20"/>
        </w:rPr>
      </w:pPr>
      <w:r w:rsidRPr="000641D3">
        <w:rPr>
          <w:rFonts w:ascii="Arial" w:hAnsi="Arial" w:cs="Arial"/>
          <w:sz w:val="20"/>
        </w:rPr>
        <w:t>The VFD shall be rated matching the motor &amp; the driven equipment. As a minimum the full load output current of the drive shall be equal to the equivalent motor horsepower. Speed &amp; acceleration requirements shall match respective motor requirements. VFD panel components shall be accessible from the front without any rear or side access. The design shall make use of modular plug in/draw out assemblies for both the system control equipment and power electronics equipment.</w:t>
      </w:r>
    </w:p>
    <w:p w14:paraId="55251202" w14:textId="205BB8F1" w:rsidR="00D0090F" w:rsidRPr="000641D3" w:rsidRDefault="00D0090F" w:rsidP="00A07FC3">
      <w:pPr>
        <w:ind w:left="720"/>
        <w:jc w:val="both"/>
        <w:rPr>
          <w:rFonts w:ascii="Arial" w:hAnsi="Arial" w:cs="Arial"/>
          <w:sz w:val="20"/>
        </w:rPr>
      </w:pPr>
      <w:r w:rsidRPr="00D0090F">
        <w:rPr>
          <w:rFonts w:ascii="Arial" w:hAnsi="Arial" w:cs="Arial"/>
          <w:sz w:val="20"/>
        </w:rPr>
        <w:t>The VFD shall be capable of producing a variable AC voltage/frequency output to provide continuous operation over the normal system 20-100% speed range. The VFD must be capable of operation at 1/10 speed to facilitate checkout and maintenance of the driven equipment. The VFD shall be able to produce full rated torque at any speed in the operating range (constant torque capability).</w:t>
      </w:r>
    </w:p>
    <w:p w14:paraId="7ECF35B1" w14:textId="77777777" w:rsidR="00B200B1" w:rsidRDefault="00B200B1" w:rsidP="00A07FC3">
      <w:pPr>
        <w:pStyle w:val="Heading1"/>
        <w:jc w:val="both"/>
      </w:pPr>
    </w:p>
    <w:p w14:paraId="1C895222" w14:textId="7782DD5C" w:rsidR="00B200B1" w:rsidRPr="000641D3" w:rsidRDefault="00D541D6" w:rsidP="00A07FC3">
      <w:pPr>
        <w:pStyle w:val="Heading1"/>
        <w:jc w:val="both"/>
      </w:pPr>
      <w:r>
        <w:t>7</w:t>
      </w:r>
      <w:r w:rsidR="00B200B1" w:rsidRPr="000641D3">
        <w:rPr>
          <w:rFonts w:hint="eastAsia"/>
        </w:rPr>
        <w:t>.</w:t>
      </w:r>
      <w:r w:rsidR="00B200B1" w:rsidRPr="000641D3">
        <w:t>0</w:t>
      </w:r>
      <w:r w:rsidR="00B200B1" w:rsidRPr="000641D3">
        <w:tab/>
        <w:t xml:space="preserve">Power and Control </w:t>
      </w:r>
      <w:r w:rsidR="00B200B1" w:rsidRPr="000641D3">
        <w:rPr>
          <w:rFonts w:hint="eastAsia"/>
        </w:rPr>
        <w:t>Cable</w:t>
      </w:r>
      <w:r w:rsidR="00B200B1" w:rsidRPr="000641D3">
        <w:t>s</w:t>
      </w:r>
    </w:p>
    <w:p w14:paraId="10E94099" w14:textId="428BD22F" w:rsidR="00B200B1" w:rsidRPr="004C4C35" w:rsidRDefault="00D541D6" w:rsidP="00A07FC3">
      <w:pPr>
        <w:pStyle w:val="Title6"/>
        <w:widowControl w:val="0"/>
        <w:adjustRightInd w:val="0"/>
        <w:spacing w:after="120" w:line="360" w:lineRule="atLeast"/>
        <w:ind w:left="718" w:hangingChars="325" w:hanging="718"/>
        <w:textAlignment w:val="baseline"/>
        <w:rPr>
          <w:rFonts w:cs="Arial"/>
          <w:noProof w:val="0"/>
          <w:szCs w:val="22"/>
        </w:rPr>
      </w:pPr>
      <w:r>
        <w:rPr>
          <w:rFonts w:cs="Arial"/>
          <w:noProof w:val="0"/>
          <w:szCs w:val="22"/>
        </w:rPr>
        <w:t>7</w:t>
      </w:r>
      <w:r w:rsidR="00B200B1" w:rsidRPr="000641D3">
        <w:rPr>
          <w:rFonts w:cs="Arial"/>
          <w:noProof w:val="0"/>
          <w:szCs w:val="22"/>
        </w:rPr>
        <w:t>.1</w:t>
      </w:r>
      <w:r w:rsidR="00B200B1" w:rsidRPr="000641D3">
        <w:rPr>
          <w:rFonts w:cs="Arial"/>
          <w:noProof w:val="0"/>
          <w:szCs w:val="22"/>
        </w:rPr>
        <w:tab/>
        <w:t>General</w:t>
      </w:r>
    </w:p>
    <w:p w14:paraId="5F5FE9BF" w14:textId="77777777" w:rsidR="00B200B1" w:rsidRPr="004870F1" w:rsidRDefault="00B200B1" w:rsidP="00A07FC3">
      <w:pPr>
        <w:ind w:left="1180" w:hanging="460"/>
        <w:jc w:val="both"/>
        <w:rPr>
          <w:rFonts w:ascii="Arial" w:hAnsi="Arial" w:cs="Arial"/>
          <w:sz w:val="20"/>
        </w:rPr>
      </w:pPr>
      <w:r w:rsidRPr="004870F1">
        <w:rPr>
          <w:rFonts w:ascii="Arial" w:hAnsi="Arial" w:cs="Arial"/>
          <w:sz w:val="20"/>
        </w:rPr>
        <w:t xml:space="preserve">Power and control cable will </w:t>
      </w:r>
      <w:r>
        <w:rPr>
          <w:rFonts w:ascii="Arial" w:hAnsi="Arial" w:cs="Arial" w:hint="eastAsia"/>
          <w:sz w:val="20"/>
        </w:rPr>
        <w:t xml:space="preserve">be mainly </w:t>
      </w:r>
      <w:r>
        <w:rPr>
          <w:rFonts w:ascii="Arial" w:hAnsi="Arial" w:cs="Arial"/>
          <w:sz w:val="20"/>
        </w:rPr>
        <w:t>compl</w:t>
      </w:r>
      <w:r>
        <w:rPr>
          <w:rFonts w:ascii="Arial" w:hAnsi="Arial" w:cs="Arial" w:hint="eastAsia"/>
          <w:sz w:val="20"/>
        </w:rPr>
        <w:t>ied</w:t>
      </w:r>
      <w:r w:rsidRPr="004870F1">
        <w:rPr>
          <w:rFonts w:ascii="Arial" w:hAnsi="Arial" w:cs="Arial"/>
          <w:sz w:val="20"/>
        </w:rPr>
        <w:t xml:space="preserve"> with the relevant IEC</w:t>
      </w:r>
      <w:r>
        <w:rPr>
          <w:rFonts w:ascii="Arial" w:hAnsi="Arial" w:cs="Arial"/>
          <w:sz w:val="20"/>
        </w:rPr>
        <w:t xml:space="preserve"> /IS </w:t>
      </w:r>
      <w:r w:rsidRPr="004870F1">
        <w:rPr>
          <w:rFonts w:ascii="Arial" w:hAnsi="Arial" w:cs="Arial"/>
          <w:sz w:val="20"/>
        </w:rPr>
        <w:t>standard.</w:t>
      </w:r>
    </w:p>
    <w:p w14:paraId="7D973F1E" w14:textId="77777777" w:rsidR="00B200B1" w:rsidRDefault="00B200B1" w:rsidP="00A07FC3">
      <w:pPr>
        <w:pStyle w:val="BodyTextIndent2"/>
        <w:ind w:left="720" w:hanging="180"/>
        <w:jc w:val="both"/>
        <w:rPr>
          <w:rFonts w:cs="Arial"/>
        </w:rPr>
      </w:pPr>
      <w:r>
        <w:rPr>
          <w:rFonts w:cs="Arial"/>
        </w:rPr>
        <w:tab/>
      </w:r>
      <w:r w:rsidRPr="00723CB5">
        <w:rPr>
          <w:rFonts w:ascii="Arial" w:hAnsi="Arial" w:cs="Arial"/>
          <w:sz w:val="20"/>
        </w:rPr>
        <w:t xml:space="preserve">The power cables will be selected during the detailed engineering stage based on the following </w:t>
      </w:r>
      <w:proofErr w:type="gramStart"/>
      <w:r w:rsidRPr="00723CB5">
        <w:rPr>
          <w:rFonts w:ascii="Arial" w:hAnsi="Arial" w:cs="Arial"/>
          <w:sz w:val="20"/>
        </w:rPr>
        <w:t>criteria :</w:t>
      </w:r>
      <w:proofErr w:type="gramEnd"/>
    </w:p>
    <w:p w14:paraId="4CD1B07D" w14:textId="77777777" w:rsidR="00B200B1" w:rsidRDefault="00B200B1" w:rsidP="00A07FC3">
      <w:pPr>
        <w:pStyle w:val="Description"/>
        <w:numPr>
          <w:ilvl w:val="0"/>
          <w:numId w:val="21"/>
        </w:numPr>
        <w:rPr>
          <w:rFonts w:ascii="Arial" w:hAnsi="Arial" w:cs="Arial"/>
          <w:sz w:val="20"/>
        </w:rPr>
      </w:pPr>
      <w:r w:rsidRPr="00723CB5">
        <w:rPr>
          <w:rFonts w:ascii="Arial" w:hAnsi="Arial" w:cs="Arial"/>
          <w:sz w:val="20"/>
        </w:rPr>
        <w:t>Continuous circuit current rating</w:t>
      </w:r>
    </w:p>
    <w:p w14:paraId="236C8B9F" w14:textId="77777777" w:rsidR="00B200B1" w:rsidRDefault="00B200B1" w:rsidP="00A07FC3">
      <w:pPr>
        <w:pStyle w:val="Description"/>
        <w:numPr>
          <w:ilvl w:val="0"/>
          <w:numId w:val="21"/>
        </w:numPr>
        <w:rPr>
          <w:rFonts w:ascii="Arial" w:hAnsi="Arial" w:cs="Arial"/>
          <w:sz w:val="20"/>
        </w:rPr>
      </w:pPr>
      <w:r w:rsidRPr="00723CB5">
        <w:rPr>
          <w:rFonts w:ascii="Arial" w:hAnsi="Arial" w:cs="Arial"/>
          <w:sz w:val="20"/>
        </w:rPr>
        <w:t>Derating factors for ambient temperature and grouping</w:t>
      </w:r>
    </w:p>
    <w:p w14:paraId="16350EEF" w14:textId="77777777" w:rsidR="00B200B1" w:rsidRDefault="00B200B1" w:rsidP="00A07FC3">
      <w:pPr>
        <w:pStyle w:val="Description"/>
        <w:numPr>
          <w:ilvl w:val="0"/>
          <w:numId w:val="21"/>
        </w:numPr>
        <w:rPr>
          <w:rFonts w:ascii="Arial" w:hAnsi="Arial" w:cs="Arial"/>
          <w:sz w:val="20"/>
        </w:rPr>
      </w:pPr>
      <w:r w:rsidRPr="00723CB5">
        <w:rPr>
          <w:rFonts w:ascii="Arial" w:hAnsi="Arial" w:cs="Arial"/>
          <w:sz w:val="20"/>
        </w:rPr>
        <w:t>Fault current withstand capability</w:t>
      </w:r>
    </w:p>
    <w:p w14:paraId="0C8A94D5" w14:textId="77777777" w:rsidR="00B200B1" w:rsidRPr="00723CB5" w:rsidRDefault="00B200B1" w:rsidP="00A07FC3">
      <w:pPr>
        <w:pStyle w:val="Description"/>
        <w:numPr>
          <w:ilvl w:val="0"/>
          <w:numId w:val="21"/>
        </w:numPr>
        <w:rPr>
          <w:rFonts w:ascii="Arial" w:hAnsi="Arial" w:cs="Arial"/>
          <w:sz w:val="20"/>
        </w:rPr>
      </w:pPr>
      <w:r w:rsidRPr="00723CB5">
        <w:rPr>
          <w:rFonts w:ascii="Arial" w:hAnsi="Arial" w:cs="Arial"/>
          <w:sz w:val="20"/>
        </w:rPr>
        <w:t>Voltage drop/voltage dip during starting of largest motor.</w:t>
      </w:r>
    </w:p>
    <w:p w14:paraId="3B7C7716" w14:textId="77777777" w:rsidR="00B200B1" w:rsidRPr="0068052D" w:rsidRDefault="00B200B1" w:rsidP="00A07FC3">
      <w:pPr>
        <w:pStyle w:val="Description"/>
        <w:rPr>
          <w:rFonts w:ascii="Arial" w:hAnsi="Arial" w:cs="Arial"/>
          <w:sz w:val="20"/>
        </w:rPr>
      </w:pPr>
      <w:r w:rsidRPr="0068052D">
        <w:rPr>
          <w:rFonts w:ascii="Arial" w:hAnsi="Arial" w:cs="Arial"/>
          <w:sz w:val="20"/>
        </w:rPr>
        <w:t>The following types of cables are included:</w:t>
      </w:r>
    </w:p>
    <w:p w14:paraId="30F15A50" w14:textId="0F07C22E" w:rsidR="00B200B1" w:rsidRDefault="00B200B1" w:rsidP="00A07FC3">
      <w:pPr>
        <w:pStyle w:val="Description"/>
        <w:numPr>
          <w:ilvl w:val="0"/>
          <w:numId w:val="22"/>
        </w:numPr>
        <w:rPr>
          <w:rFonts w:ascii="Arial" w:hAnsi="Arial" w:cs="Arial"/>
          <w:sz w:val="20"/>
        </w:rPr>
      </w:pPr>
      <w:r>
        <w:rPr>
          <w:rFonts w:ascii="Arial" w:hAnsi="Arial" w:cs="Arial"/>
          <w:sz w:val="20"/>
        </w:rPr>
        <w:t>For 6.6</w:t>
      </w:r>
      <w:r w:rsidRPr="00723CB5">
        <w:rPr>
          <w:rFonts w:ascii="Arial" w:hAnsi="Arial" w:cs="Arial"/>
          <w:sz w:val="20"/>
        </w:rPr>
        <w:t xml:space="preserve">kV </w:t>
      </w:r>
      <w:proofErr w:type="gramStart"/>
      <w:r w:rsidRPr="00723CB5">
        <w:rPr>
          <w:rFonts w:ascii="Arial" w:hAnsi="Arial" w:cs="Arial"/>
          <w:sz w:val="20"/>
        </w:rPr>
        <w:t>system :</w:t>
      </w:r>
      <w:proofErr w:type="gramEnd"/>
      <w:r w:rsidRPr="00723CB5">
        <w:rPr>
          <w:rFonts w:ascii="Arial" w:hAnsi="Arial" w:cs="Arial"/>
          <w:sz w:val="20"/>
        </w:rPr>
        <w:t xml:space="preserve"> </w:t>
      </w:r>
      <w:r>
        <w:rPr>
          <w:rFonts w:ascii="Arial" w:hAnsi="Arial" w:cs="Arial"/>
          <w:sz w:val="20"/>
        </w:rPr>
        <w:t>6/10</w:t>
      </w:r>
      <w:r w:rsidRPr="00723CB5">
        <w:rPr>
          <w:rFonts w:ascii="Arial" w:hAnsi="Arial" w:cs="Arial"/>
          <w:sz w:val="20"/>
        </w:rPr>
        <w:t>kV unearthed grade, stranded Copper conductor, cross-linked polyethylene</w:t>
      </w:r>
      <w:r>
        <w:rPr>
          <w:rFonts w:ascii="Arial" w:hAnsi="Arial" w:cs="Arial"/>
          <w:sz w:val="20"/>
        </w:rPr>
        <w:t xml:space="preserve"> (XLPE)</w:t>
      </w:r>
      <w:r w:rsidRPr="00723CB5">
        <w:rPr>
          <w:rFonts w:ascii="Arial" w:hAnsi="Arial" w:cs="Arial"/>
          <w:sz w:val="20"/>
        </w:rPr>
        <w:t xml:space="preserve"> insulated,</w:t>
      </w:r>
      <w:r>
        <w:rPr>
          <w:rFonts w:ascii="Arial" w:hAnsi="Arial" w:cs="Arial"/>
          <w:sz w:val="20"/>
        </w:rPr>
        <w:t xml:space="preserve"> extruded semi conducting screen over conductor and insulation,</w:t>
      </w:r>
      <w:r w:rsidRPr="00723CB5">
        <w:rPr>
          <w:rFonts w:ascii="Arial" w:hAnsi="Arial" w:cs="Arial"/>
          <w:sz w:val="20"/>
        </w:rPr>
        <w:t xml:space="preserve">   </w:t>
      </w:r>
      <w:r>
        <w:rPr>
          <w:rFonts w:ascii="Arial" w:hAnsi="Arial" w:cs="Arial"/>
          <w:sz w:val="20"/>
        </w:rPr>
        <w:t xml:space="preserve">GI flat </w:t>
      </w:r>
      <w:proofErr w:type="spellStart"/>
      <w:r w:rsidRPr="00723CB5">
        <w:rPr>
          <w:rFonts w:ascii="Arial" w:hAnsi="Arial" w:cs="Arial"/>
          <w:sz w:val="20"/>
        </w:rPr>
        <w:t>armoured</w:t>
      </w:r>
      <w:proofErr w:type="spellEnd"/>
      <w:r>
        <w:rPr>
          <w:rFonts w:ascii="Arial" w:hAnsi="Arial" w:cs="Arial"/>
          <w:sz w:val="20"/>
        </w:rPr>
        <w:t xml:space="preserve"> </w:t>
      </w:r>
      <w:r w:rsidRPr="00723CB5">
        <w:rPr>
          <w:rFonts w:ascii="Arial" w:hAnsi="Arial" w:cs="Arial"/>
          <w:sz w:val="20"/>
        </w:rPr>
        <w:t xml:space="preserve">and overall sheathed of FRLS extruded black PVC cables conforming to relevant parts of IS/IEC. </w:t>
      </w:r>
    </w:p>
    <w:p w14:paraId="3622884E" w14:textId="090B3BF4" w:rsidR="00B200B1" w:rsidRDefault="00B200B1" w:rsidP="00A07FC3">
      <w:pPr>
        <w:pStyle w:val="Description"/>
        <w:numPr>
          <w:ilvl w:val="0"/>
          <w:numId w:val="22"/>
        </w:numPr>
        <w:rPr>
          <w:rFonts w:ascii="Arial" w:hAnsi="Arial" w:cs="Arial"/>
          <w:sz w:val="20"/>
        </w:rPr>
      </w:pPr>
      <w:r w:rsidRPr="00723CB5">
        <w:rPr>
          <w:rFonts w:ascii="Arial" w:hAnsi="Arial" w:cs="Arial"/>
          <w:sz w:val="20"/>
        </w:rPr>
        <w:t>For 4</w:t>
      </w:r>
      <w:r>
        <w:rPr>
          <w:rFonts w:ascii="Arial" w:hAnsi="Arial" w:cs="Arial"/>
          <w:sz w:val="20"/>
        </w:rPr>
        <w:t>15</w:t>
      </w:r>
      <w:r w:rsidRPr="00723CB5">
        <w:rPr>
          <w:rFonts w:ascii="Arial" w:hAnsi="Arial" w:cs="Arial"/>
          <w:sz w:val="20"/>
        </w:rPr>
        <w:t>V</w:t>
      </w:r>
      <w:r>
        <w:rPr>
          <w:rFonts w:ascii="Arial" w:hAnsi="Arial" w:cs="Arial"/>
          <w:sz w:val="20"/>
        </w:rPr>
        <w:t xml:space="preserve"> &amp; 690V</w:t>
      </w:r>
      <w:r w:rsidRPr="00723CB5">
        <w:rPr>
          <w:rFonts w:ascii="Arial" w:hAnsi="Arial" w:cs="Arial"/>
          <w:sz w:val="20"/>
        </w:rPr>
        <w:t xml:space="preserve"> </w:t>
      </w:r>
      <w:proofErr w:type="gramStart"/>
      <w:r w:rsidRPr="00723CB5">
        <w:rPr>
          <w:rFonts w:ascii="Arial" w:hAnsi="Arial" w:cs="Arial"/>
          <w:sz w:val="20"/>
        </w:rPr>
        <w:t>System :</w:t>
      </w:r>
      <w:proofErr w:type="gramEnd"/>
      <w:r w:rsidRPr="00723CB5">
        <w:rPr>
          <w:rFonts w:ascii="Arial" w:hAnsi="Arial" w:cs="Arial"/>
          <w:sz w:val="20"/>
        </w:rPr>
        <w:t xml:space="preserve"> Power cables of 1100V grade, stranded </w:t>
      </w:r>
      <w:proofErr w:type="spellStart"/>
      <w:r>
        <w:rPr>
          <w:rFonts w:ascii="Arial" w:hAnsi="Arial" w:cs="Arial"/>
          <w:sz w:val="20"/>
        </w:rPr>
        <w:t>Aluminium</w:t>
      </w:r>
      <w:proofErr w:type="spellEnd"/>
      <w:r w:rsidRPr="00723CB5">
        <w:rPr>
          <w:rFonts w:ascii="Arial" w:hAnsi="Arial" w:cs="Arial"/>
          <w:sz w:val="20"/>
        </w:rPr>
        <w:t xml:space="preserve"> conductor, XLPE insulated, </w:t>
      </w:r>
      <w:r>
        <w:rPr>
          <w:rFonts w:ascii="Arial" w:hAnsi="Arial" w:cs="Arial"/>
          <w:sz w:val="20"/>
        </w:rPr>
        <w:t xml:space="preserve">GI flat </w:t>
      </w:r>
      <w:proofErr w:type="spellStart"/>
      <w:r>
        <w:rPr>
          <w:rFonts w:ascii="Arial" w:hAnsi="Arial" w:cs="Arial"/>
          <w:sz w:val="20"/>
        </w:rPr>
        <w:t>armoured</w:t>
      </w:r>
      <w:proofErr w:type="spellEnd"/>
      <w:r>
        <w:rPr>
          <w:rFonts w:ascii="Arial" w:hAnsi="Arial" w:cs="Arial"/>
          <w:sz w:val="20"/>
        </w:rPr>
        <w:t xml:space="preserve"> </w:t>
      </w:r>
      <w:r w:rsidRPr="00723CB5">
        <w:rPr>
          <w:rFonts w:ascii="Arial" w:hAnsi="Arial" w:cs="Arial"/>
          <w:sz w:val="20"/>
        </w:rPr>
        <w:t xml:space="preserve">and overall sheath of FRLS extruded black PVC cables conforming to relevant parts of IS/IEC. </w:t>
      </w:r>
    </w:p>
    <w:p w14:paraId="65D3D89F" w14:textId="37B11D94" w:rsidR="00B200B1" w:rsidRDefault="00B200B1" w:rsidP="00A07FC3">
      <w:pPr>
        <w:pStyle w:val="Description"/>
        <w:numPr>
          <w:ilvl w:val="0"/>
          <w:numId w:val="22"/>
        </w:numPr>
        <w:rPr>
          <w:rFonts w:ascii="Arial" w:hAnsi="Arial" w:cs="Arial"/>
          <w:sz w:val="20"/>
        </w:rPr>
      </w:pPr>
      <w:r w:rsidRPr="00723CB5">
        <w:rPr>
          <w:rFonts w:ascii="Arial" w:hAnsi="Arial" w:cs="Arial"/>
          <w:sz w:val="20"/>
        </w:rPr>
        <w:t xml:space="preserve">Control </w:t>
      </w:r>
      <w:proofErr w:type="gramStart"/>
      <w:r w:rsidRPr="00723CB5">
        <w:rPr>
          <w:rFonts w:ascii="Arial" w:hAnsi="Arial" w:cs="Arial"/>
          <w:sz w:val="20"/>
        </w:rPr>
        <w:t>Cable :</w:t>
      </w:r>
      <w:proofErr w:type="gramEnd"/>
      <w:r w:rsidRPr="00723CB5">
        <w:rPr>
          <w:rFonts w:ascii="Arial" w:hAnsi="Arial" w:cs="Arial"/>
          <w:sz w:val="20"/>
        </w:rPr>
        <w:t xml:space="preserve"> </w:t>
      </w:r>
      <w:r>
        <w:rPr>
          <w:rFonts w:ascii="Arial" w:hAnsi="Arial" w:cs="Arial"/>
          <w:sz w:val="20"/>
        </w:rPr>
        <w:t>650/</w:t>
      </w:r>
      <w:r w:rsidRPr="00723CB5">
        <w:rPr>
          <w:rFonts w:ascii="Arial" w:hAnsi="Arial" w:cs="Arial"/>
          <w:sz w:val="20"/>
        </w:rPr>
        <w:t xml:space="preserve">1100V grade, </w:t>
      </w:r>
      <w:r>
        <w:rPr>
          <w:rFonts w:ascii="Arial" w:hAnsi="Arial" w:cs="Arial"/>
          <w:sz w:val="20"/>
        </w:rPr>
        <w:t>2.5/1</w:t>
      </w:r>
      <w:r w:rsidRPr="00723CB5">
        <w:rPr>
          <w:rFonts w:ascii="Arial" w:hAnsi="Arial" w:cs="Arial"/>
          <w:sz w:val="20"/>
        </w:rPr>
        <w:t>.5sq.mm stranded multicore co</w:t>
      </w:r>
      <w:r>
        <w:rPr>
          <w:rFonts w:ascii="Arial" w:hAnsi="Arial" w:cs="Arial"/>
          <w:sz w:val="20"/>
        </w:rPr>
        <w:t xml:space="preserve">pper conductor, PVC insulated, </w:t>
      </w:r>
      <w:r w:rsidRPr="00723CB5">
        <w:rPr>
          <w:rFonts w:ascii="Arial" w:hAnsi="Arial" w:cs="Arial"/>
          <w:sz w:val="20"/>
        </w:rPr>
        <w:t xml:space="preserve"> </w:t>
      </w:r>
      <w:r w:rsidR="00D541D6">
        <w:rPr>
          <w:rFonts w:ascii="Arial" w:hAnsi="Arial" w:cs="Arial"/>
          <w:sz w:val="20"/>
        </w:rPr>
        <w:t xml:space="preserve">GI wire </w:t>
      </w:r>
      <w:proofErr w:type="spellStart"/>
      <w:r w:rsidR="00D541D6">
        <w:rPr>
          <w:rFonts w:ascii="Arial" w:hAnsi="Arial" w:cs="Arial"/>
          <w:sz w:val="20"/>
        </w:rPr>
        <w:t>armoured</w:t>
      </w:r>
      <w:proofErr w:type="spellEnd"/>
      <w:r w:rsidR="00D541D6">
        <w:rPr>
          <w:rFonts w:ascii="Arial" w:hAnsi="Arial" w:cs="Arial"/>
          <w:sz w:val="20"/>
        </w:rPr>
        <w:t xml:space="preserve">, </w:t>
      </w:r>
      <w:r w:rsidRPr="00723CB5">
        <w:rPr>
          <w:rFonts w:ascii="Arial" w:hAnsi="Arial" w:cs="Arial"/>
          <w:sz w:val="20"/>
        </w:rPr>
        <w:t>overall FRLS extruded black PVC outer sheath cables generally  conforming to IS/IEC.</w:t>
      </w:r>
    </w:p>
    <w:p w14:paraId="0B2A4620" w14:textId="49C99111" w:rsidR="00B200B1" w:rsidRDefault="00B200B1" w:rsidP="00A07FC3">
      <w:pPr>
        <w:pStyle w:val="Description"/>
        <w:numPr>
          <w:ilvl w:val="0"/>
          <w:numId w:val="22"/>
        </w:numPr>
        <w:rPr>
          <w:rFonts w:ascii="Arial" w:hAnsi="Arial" w:cs="Arial"/>
          <w:sz w:val="20"/>
        </w:rPr>
      </w:pPr>
      <w:r w:rsidRPr="00723CB5">
        <w:rPr>
          <w:rFonts w:ascii="Arial" w:hAnsi="Arial" w:cs="Arial"/>
          <w:sz w:val="20"/>
        </w:rPr>
        <w:lastRenderedPageBreak/>
        <w:t>Instrumentation Cable: 300V grade stranded 0.5 sq.mm copper conductor, PVC insulated, twisted pair/triplets, individually and overall shielded for low level analog signals and only overal</w:t>
      </w:r>
      <w:r>
        <w:rPr>
          <w:rFonts w:ascii="Arial" w:hAnsi="Arial" w:cs="Arial"/>
          <w:sz w:val="20"/>
        </w:rPr>
        <w:t>l shielded for digital signals,</w:t>
      </w:r>
      <w:r w:rsidR="00965DCC">
        <w:rPr>
          <w:rFonts w:ascii="Arial" w:hAnsi="Arial" w:cs="Arial"/>
          <w:sz w:val="20"/>
        </w:rPr>
        <w:t xml:space="preserve"> </w:t>
      </w:r>
      <w:r w:rsidRPr="00723CB5">
        <w:rPr>
          <w:rFonts w:ascii="Arial" w:hAnsi="Arial" w:cs="Arial"/>
          <w:sz w:val="20"/>
        </w:rPr>
        <w:t xml:space="preserve">overall FRLS PVC sheathed cables for instrumentation applications complying to IS/IEC.  </w:t>
      </w:r>
    </w:p>
    <w:p w14:paraId="6C6A809A" w14:textId="6C000C69" w:rsidR="00D34A22" w:rsidRPr="00E77986" w:rsidRDefault="00D34A22" w:rsidP="00D34A22">
      <w:pPr>
        <w:widowControl w:val="0"/>
        <w:tabs>
          <w:tab w:val="left" w:pos="1920"/>
        </w:tabs>
        <w:autoSpaceDE w:val="0"/>
        <w:autoSpaceDN w:val="0"/>
        <w:adjustRightInd w:val="0"/>
        <w:rPr>
          <w:rFonts w:ascii="Arial" w:hAnsi="Arial" w:cs="Arial"/>
        </w:rPr>
      </w:pPr>
      <w:r w:rsidRPr="00D34A22">
        <w:rPr>
          <w:rFonts w:ascii="Arial" w:hAnsi="Arial" w:cs="Arial"/>
          <w:b/>
          <w:bCs/>
          <w:sz w:val="20"/>
        </w:rPr>
        <w:t>7.2</w:t>
      </w:r>
      <w:r>
        <w:rPr>
          <w:rFonts w:ascii="Arial" w:hAnsi="Arial" w:cs="Arial"/>
          <w:b/>
          <w:bCs/>
          <w:sz w:val="20"/>
        </w:rPr>
        <w:t xml:space="preserve">      </w:t>
      </w:r>
      <w:r w:rsidRPr="00E77986">
        <w:rPr>
          <w:rFonts w:ascii="Arial" w:hAnsi="Arial" w:cs="Arial"/>
        </w:rPr>
        <w:t xml:space="preserve"> </w:t>
      </w:r>
      <w:r w:rsidRPr="00D34A22">
        <w:rPr>
          <w:rFonts w:ascii="Arial" w:hAnsi="Arial" w:cs="Arial"/>
          <w:b/>
          <w:bCs/>
          <w:spacing w:val="-1"/>
          <w:u w:val="single"/>
        </w:rPr>
        <w:t>CABLE TRAYS/CONDUITS</w:t>
      </w:r>
    </w:p>
    <w:p w14:paraId="0F81275E" w14:textId="77777777" w:rsidR="00D34A22" w:rsidRPr="00E77986" w:rsidRDefault="00D34A22" w:rsidP="00D34A22">
      <w:pPr>
        <w:widowControl w:val="0"/>
        <w:tabs>
          <w:tab w:val="left" w:pos="1134"/>
        </w:tabs>
        <w:autoSpaceDE w:val="0"/>
        <w:autoSpaceDN w:val="0"/>
        <w:adjustRightInd w:val="0"/>
        <w:spacing w:line="239" w:lineRule="auto"/>
        <w:ind w:left="1134" w:right="138" w:hanging="425"/>
        <w:jc w:val="both"/>
        <w:rPr>
          <w:rFonts w:ascii="Arial" w:hAnsi="Arial" w:cs="Arial"/>
        </w:rPr>
      </w:pPr>
      <w:r w:rsidRPr="00E77986">
        <w:rPr>
          <w:rFonts w:ascii="Arial" w:hAnsi="Arial" w:cs="Arial"/>
        </w:rPr>
        <w:t xml:space="preserve">a) </w:t>
      </w:r>
      <w:r>
        <w:rPr>
          <w:rFonts w:ascii="Arial" w:hAnsi="Arial" w:cs="Arial"/>
        </w:rPr>
        <w:tab/>
      </w:r>
      <w:r w:rsidRPr="00E77986">
        <w:rPr>
          <w:rFonts w:ascii="Arial" w:hAnsi="Arial" w:cs="Arial"/>
          <w:spacing w:val="1"/>
        </w:rPr>
        <w:t>G</w:t>
      </w:r>
      <w:r w:rsidRPr="00E77986">
        <w:rPr>
          <w:rFonts w:ascii="Arial" w:hAnsi="Arial" w:cs="Arial"/>
        </w:rPr>
        <w:t>u</w:t>
      </w:r>
      <w:r w:rsidRPr="00E77986">
        <w:rPr>
          <w:rFonts w:ascii="Arial" w:hAnsi="Arial" w:cs="Arial"/>
          <w:spacing w:val="-1"/>
        </w:rPr>
        <w:t>i</w:t>
      </w:r>
      <w:r w:rsidRPr="00E77986">
        <w:rPr>
          <w:rFonts w:ascii="Arial" w:hAnsi="Arial" w:cs="Arial"/>
        </w:rPr>
        <w:t>de</w:t>
      </w:r>
      <w:r w:rsidRPr="00E77986">
        <w:rPr>
          <w:rFonts w:ascii="Arial" w:hAnsi="Arial" w:cs="Arial"/>
          <w:spacing w:val="13"/>
        </w:rPr>
        <w:t xml:space="preserve"> </w:t>
      </w:r>
      <w:r w:rsidRPr="00E77986">
        <w:rPr>
          <w:rFonts w:ascii="Arial" w:hAnsi="Arial" w:cs="Arial"/>
          <w:spacing w:val="3"/>
        </w:rPr>
        <w:t>f</w:t>
      </w:r>
      <w:r w:rsidRPr="00E77986">
        <w:rPr>
          <w:rFonts w:ascii="Arial" w:hAnsi="Arial" w:cs="Arial"/>
        </w:rPr>
        <w:t>or</w:t>
      </w:r>
      <w:r w:rsidRPr="00E77986">
        <w:rPr>
          <w:rFonts w:ascii="Arial" w:hAnsi="Arial" w:cs="Arial"/>
          <w:spacing w:val="14"/>
        </w:rPr>
        <w:t xml:space="preserve"> </w:t>
      </w:r>
      <w:r w:rsidRPr="00E77986">
        <w:rPr>
          <w:rFonts w:ascii="Arial" w:hAnsi="Arial" w:cs="Arial"/>
          <w:spacing w:val="1"/>
        </w:rPr>
        <w:t>t</w:t>
      </w:r>
      <w:r w:rsidRPr="00E77986">
        <w:rPr>
          <w:rFonts w:ascii="Arial" w:hAnsi="Arial" w:cs="Arial"/>
        </w:rPr>
        <w:t>he</w:t>
      </w:r>
      <w:r w:rsidRPr="00E77986">
        <w:rPr>
          <w:rFonts w:ascii="Arial" w:hAnsi="Arial" w:cs="Arial"/>
          <w:spacing w:val="15"/>
        </w:rPr>
        <w:t xml:space="preserve"> </w:t>
      </w:r>
      <w:r w:rsidRPr="00E77986">
        <w:rPr>
          <w:rFonts w:ascii="Arial" w:hAnsi="Arial" w:cs="Arial"/>
        </w:rPr>
        <w:t>des</w:t>
      </w:r>
      <w:r w:rsidRPr="00E77986">
        <w:rPr>
          <w:rFonts w:ascii="Arial" w:hAnsi="Arial" w:cs="Arial"/>
          <w:spacing w:val="-3"/>
        </w:rPr>
        <w:t>i</w:t>
      </w:r>
      <w:r w:rsidRPr="00E77986">
        <w:rPr>
          <w:rFonts w:ascii="Arial" w:hAnsi="Arial" w:cs="Arial"/>
          <w:spacing w:val="2"/>
        </w:rPr>
        <w:t>g</w:t>
      </w:r>
      <w:r w:rsidRPr="00E77986">
        <w:rPr>
          <w:rFonts w:ascii="Arial" w:hAnsi="Arial" w:cs="Arial"/>
        </w:rPr>
        <w:t>n</w:t>
      </w:r>
      <w:r w:rsidRPr="00E77986">
        <w:rPr>
          <w:rFonts w:ascii="Arial" w:hAnsi="Arial" w:cs="Arial"/>
          <w:spacing w:val="15"/>
        </w:rPr>
        <w:t xml:space="preserve"> </w:t>
      </w:r>
      <w:r w:rsidRPr="00E77986">
        <w:rPr>
          <w:rFonts w:ascii="Arial" w:hAnsi="Arial" w:cs="Arial"/>
        </w:rPr>
        <w:t>a</w:t>
      </w:r>
      <w:r w:rsidRPr="00E77986">
        <w:rPr>
          <w:rFonts w:ascii="Arial" w:hAnsi="Arial" w:cs="Arial"/>
          <w:spacing w:val="-3"/>
        </w:rPr>
        <w:t>n</w:t>
      </w:r>
      <w:r w:rsidRPr="00E77986">
        <w:rPr>
          <w:rFonts w:ascii="Arial" w:hAnsi="Arial" w:cs="Arial"/>
        </w:rPr>
        <w:t>d</w:t>
      </w:r>
      <w:r w:rsidRPr="00E77986">
        <w:rPr>
          <w:rFonts w:ascii="Arial" w:hAnsi="Arial" w:cs="Arial"/>
          <w:spacing w:val="15"/>
        </w:rPr>
        <w:t xml:space="preserve"> </w:t>
      </w:r>
      <w:r w:rsidRPr="00E77986">
        <w:rPr>
          <w:rFonts w:ascii="Arial" w:hAnsi="Arial" w:cs="Arial"/>
          <w:spacing w:val="-1"/>
        </w:rPr>
        <w:t>i</w:t>
      </w:r>
      <w:r w:rsidRPr="00E77986">
        <w:rPr>
          <w:rFonts w:ascii="Arial" w:hAnsi="Arial" w:cs="Arial"/>
        </w:rPr>
        <w:t>ns</w:t>
      </w:r>
      <w:r w:rsidRPr="00E77986">
        <w:rPr>
          <w:rFonts w:ascii="Arial" w:hAnsi="Arial" w:cs="Arial"/>
          <w:spacing w:val="2"/>
        </w:rPr>
        <w:t>t</w:t>
      </w:r>
      <w:r w:rsidRPr="00E77986">
        <w:rPr>
          <w:rFonts w:ascii="Arial" w:hAnsi="Arial" w:cs="Arial"/>
        </w:rPr>
        <w:t>a</w:t>
      </w:r>
      <w:r w:rsidRPr="00E77986">
        <w:rPr>
          <w:rFonts w:ascii="Arial" w:hAnsi="Arial" w:cs="Arial"/>
          <w:spacing w:val="-1"/>
        </w:rPr>
        <w:t>ll</w:t>
      </w:r>
      <w:r w:rsidRPr="00E77986">
        <w:rPr>
          <w:rFonts w:ascii="Arial" w:hAnsi="Arial" w:cs="Arial"/>
        </w:rPr>
        <w:t>a</w:t>
      </w:r>
      <w:r w:rsidRPr="00E77986">
        <w:rPr>
          <w:rFonts w:ascii="Arial" w:hAnsi="Arial" w:cs="Arial"/>
          <w:spacing w:val="1"/>
        </w:rPr>
        <w:t>t</w:t>
      </w:r>
      <w:r w:rsidRPr="00E77986">
        <w:rPr>
          <w:rFonts w:ascii="Arial" w:hAnsi="Arial" w:cs="Arial"/>
          <w:spacing w:val="-1"/>
        </w:rPr>
        <w:t>i</w:t>
      </w:r>
      <w:r w:rsidRPr="00E77986">
        <w:rPr>
          <w:rFonts w:ascii="Arial" w:hAnsi="Arial" w:cs="Arial"/>
        </w:rPr>
        <w:t>on</w:t>
      </w:r>
      <w:r w:rsidRPr="00E77986">
        <w:rPr>
          <w:rFonts w:ascii="Arial" w:hAnsi="Arial" w:cs="Arial"/>
          <w:spacing w:val="15"/>
        </w:rPr>
        <w:t xml:space="preserve"> </w:t>
      </w:r>
      <w:r w:rsidRPr="00E77986">
        <w:rPr>
          <w:rFonts w:ascii="Arial" w:hAnsi="Arial" w:cs="Arial"/>
        </w:rPr>
        <w:t>of</w:t>
      </w:r>
      <w:r w:rsidRPr="00E77986">
        <w:rPr>
          <w:rFonts w:ascii="Arial" w:hAnsi="Arial" w:cs="Arial"/>
          <w:spacing w:val="17"/>
        </w:rPr>
        <w:t xml:space="preserve"> </w:t>
      </w:r>
      <w:r w:rsidRPr="00E77986">
        <w:rPr>
          <w:rFonts w:ascii="Arial" w:hAnsi="Arial" w:cs="Arial"/>
        </w:rPr>
        <w:t>cab</w:t>
      </w:r>
      <w:r w:rsidRPr="00E77986">
        <w:rPr>
          <w:rFonts w:ascii="Arial" w:hAnsi="Arial" w:cs="Arial"/>
          <w:spacing w:val="-1"/>
        </w:rPr>
        <w:t>l</w:t>
      </w:r>
      <w:r w:rsidRPr="00E77986">
        <w:rPr>
          <w:rFonts w:ascii="Arial" w:hAnsi="Arial" w:cs="Arial"/>
        </w:rPr>
        <w:t>e</w:t>
      </w:r>
      <w:r w:rsidRPr="00E77986">
        <w:rPr>
          <w:rFonts w:ascii="Arial" w:hAnsi="Arial" w:cs="Arial"/>
          <w:spacing w:val="15"/>
        </w:rPr>
        <w:t xml:space="preserve"> </w:t>
      </w:r>
      <w:r w:rsidRPr="00E77986">
        <w:rPr>
          <w:rFonts w:ascii="Arial" w:hAnsi="Arial" w:cs="Arial"/>
        </w:rPr>
        <w:t>s</w:t>
      </w:r>
      <w:r w:rsidRPr="00E77986">
        <w:rPr>
          <w:rFonts w:ascii="Arial" w:hAnsi="Arial" w:cs="Arial"/>
          <w:spacing w:val="-2"/>
        </w:rPr>
        <w:t>y</w:t>
      </w:r>
      <w:r w:rsidRPr="00E77986">
        <w:rPr>
          <w:rFonts w:ascii="Arial" w:hAnsi="Arial" w:cs="Arial"/>
        </w:rPr>
        <w:t>s</w:t>
      </w:r>
      <w:r w:rsidRPr="00E77986">
        <w:rPr>
          <w:rFonts w:ascii="Arial" w:hAnsi="Arial" w:cs="Arial"/>
          <w:spacing w:val="2"/>
        </w:rPr>
        <w:t>t</w:t>
      </w:r>
      <w:r w:rsidRPr="00E77986">
        <w:rPr>
          <w:rFonts w:ascii="Arial" w:hAnsi="Arial" w:cs="Arial"/>
        </w:rPr>
        <w:t>em</w:t>
      </w:r>
      <w:r w:rsidRPr="00E77986">
        <w:rPr>
          <w:rFonts w:ascii="Arial" w:hAnsi="Arial" w:cs="Arial"/>
          <w:spacing w:val="17"/>
        </w:rPr>
        <w:t xml:space="preserve"> </w:t>
      </w:r>
      <w:r w:rsidRPr="00E77986">
        <w:rPr>
          <w:rFonts w:ascii="Arial" w:hAnsi="Arial" w:cs="Arial"/>
          <w:spacing w:val="-1"/>
        </w:rPr>
        <w:t>i</w:t>
      </w:r>
      <w:r w:rsidRPr="00E77986">
        <w:rPr>
          <w:rFonts w:ascii="Arial" w:hAnsi="Arial" w:cs="Arial"/>
        </w:rPr>
        <w:t>n</w:t>
      </w:r>
      <w:r w:rsidRPr="00E77986">
        <w:rPr>
          <w:rFonts w:ascii="Arial" w:hAnsi="Arial" w:cs="Arial"/>
          <w:spacing w:val="15"/>
        </w:rPr>
        <w:t xml:space="preserve"> </w:t>
      </w:r>
      <w:r w:rsidRPr="00E77986">
        <w:rPr>
          <w:rFonts w:ascii="Arial" w:hAnsi="Arial" w:cs="Arial"/>
        </w:rPr>
        <w:t>po</w:t>
      </w:r>
      <w:r w:rsidRPr="00E77986">
        <w:rPr>
          <w:rFonts w:ascii="Arial" w:hAnsi="Arial" w:cs="Arial"/>
          <w:spacing w:val="-4"/>
        </w:rPr>
        <w:t>w</w:t>
      </w:r>
      <w:r w:rsidRPr="00E77986">
        <w:rPr>
          <w:rFonts w:ascii="Arial" w:hAnsi="Arial" w:cs="Arial"/>
        </w:rPr>
        <w:t xml:space="preserve">er </w:t>
      </w:r>
      <w:r w:rsidRPr="00E77986">
        <w:rPr>
          <w:rFonts w:ascii="Arial" w:hAnsi="Arial" w:cs="Arial"/>
          <w:spacing w:val="2"/>
        </w:rPr>
        <w:t>g</w:t>
      </w:r>
      <w:r w:rsidRPr="00E77986">
        <w:rPr>
          <w:rFonts w:ascii="Arial" w:hAnsi="Arial" w:cs="Arial"/>
        </w:rPr>
        <w:t>en</w:t>
      </w:r>
      <w:r w:rsidRPr="00E77986">
        <w:rPr>
          <w:rFonts w:ascii="Arial" w:hAnsi="Arial" w:cs="Arial"/>
          <w:spacing w:val="-3"/>
        </w:rPr>
        <w:t>e</w:t>
      </w:r>
      <w:r w:rsidRPr="00E77986">
        <w:rPr>
          <w:rFonts w:ascii="Arial" w:hAnsi="Arial" w:cs="Arial"/>
          <w:spacing w:val="1"/>
        </w:rPr>
        <w:t>r</w:t>
      </w:r>
      <w:r w:rsidRPr="00E77986">
        <w:rPr>
          <w:rFonts w:ascii="Arial" w:hAnsi="Arial" w:cs="Arial"/>
        </w:rPr>
        <w:t>a</w:t>
      </w:r>
      <w:r w:rsidRPr="00E77986">
        <w:rPr>
          <w:rFonts w:ascii="Arial" w:hAnsi="Arial" w:cs="Arial"/>
          <w:spacing w:val="1"/>
        </w:rPr>
        <w:t>t</w:t>
      </w:r>
      <w:r w:rsidRPr="00E77986">
        <w:rPr>
          <w:rFonts w:ascii="Arial" w:hAnsi="Arial" w:cs="Arial"/>
          <w:spacing w:val="-1"/>
        </w:rPr>
        <w:t>i</w:t>
      </w:r>
      <w:r w:rsidRPr="00E77986">
        <w:rPr>
          <w:rFonts w:ascii="Arial" w:hAnsi="Arial" w:cs="Arial"/>
          <w:spacing w:val="-3"/>
        </w:rPr>
        <w:t>n</w:t>
      </w:r>
      <w:r w:rsidRPr="00E77986">
        <w:rPr>
          <w:rFonts w:ascii="Arial" w:hAnsi="Arial" w:cs="Arial"/>
        </w:rPr>
        <w:t>g</w:t>
      </w:r>
      <w:r w:rsidRPr="00E77986">
        <w:rPr>
          <w:rFonts w:ascii="Arial" w:hAnsi="Arial" w:cs="Arial"/>
          <w:spacing w:val="5"/>
        </w:rPr>
        <w:t xml:space="preserve"> </w:t>
      </w:r>
      <w:r w:rsidRPr="00E77986">
        <w:rPr>
          <w:rFonts w:ascii="Arial" w:hAnsi="Arial" w:cs="Arial"/>
          <w:spacing w:val="-2"/>
        </w:rPr>
        <w:t>s</w:t>
      </w:r>
      <w:r w:rsidRPr="00E77986">
        <w:rPr>
          <w:rFonts w:ascii="Arial" w:hAnsi="Arial" w:cs="Arial"/>
          <w:spacing w:val="1"/>
        </w:rPr>
        <w:t>t</w:t>
      </w:r>
      <w:r w:rsidRPr="00E77986">
        <w:rPr>
          <w:rFonts w:ascii="Arial" w:hAnsi="Arial" w:cs="Arial"/>
        </w:rPr>
        <w:t>a</w:t>
      </w:r>
      <w:r w:rsidRPr="00E77986">
        <w:rPr>
          <w:rFonts w:ascii="Arial" w:hAnsi="Arial" w:cs="Arial"/>
          <w:spacing w:val="1"/>
        </w:rPr>
        <w:t>t</w:t>
      </w:r>
      <w:r w:rsidRPr="00E77986">
        <w:rPr>
          <w:rFonts w:ascii="Arial" w:hAnsi="Arial" w:cs="Arial"/>
          <w:spacing w:val="-1"/>
        </w:rPr>
        <w:t>i</w:t>
      </w:r>
      <w:r w:rsidRPr="00E77986">
        <w:rPr>
          <w:rFonts w:ascii="Arial" w:hAnsi="Arial" w:cs="Arial"/>
        </w:rPr>
        <w:t xml:space="preserve">on </w:t>
      </w:r>
      <w:r w:rsidRPr="00E77986">
        <w:rPr>
          <w:rFonts w:ascii="Arial" w:hAnsi="Arial" w:cs="Arial"/>
          <w:spacing w:val="1"/>
        </w:rPr>
        <w:t>(</w:t>
      </w:r>
      <w:r w:rsidRPr="00E77986">
        <w:rPr>
          <w:rFonts w:ascii="Arial" w:hAnsi="Arial" w:cs="Arial"/>
        </w:rPr>
        <w:t>cab</w:t>
      </w:r>
      <w:r w:rsidRPr="00E77986">
        <w:rPr>
          <w:rFonts w:ascii="Arial" w:hAnsi="Arial" w:cs="Arial"/>
          <w:spacing w:val="-4"/>
        </w:rPr>
        <w:t>l</w:t>
      </w:r>
      <w:r w:rsidRPr="00E77986">
        <w:rPr>
          <w:rFonts w:ascii="Arial" w:hAnsi="Arial" w:cs="Arial"/>
        </w:rPr>
        <w:t>e</w:t>
      </w:r>
      <w:r>
        <w:rPr>
          <w:rFonts w:ascii="Arial" w:hAnsi="Arial" w:cs="Arial"/>
          <w:spacing w:val="3"/>
        </w:rPr>
        <w:t xml:space="preserve"> </w:t>
      </w:r>
      <w:r w:rsidRPr="00E77986">
        <w:rPr>
          <w:rFonts w:ascii="Arial" w:hAnsi="Arial" w:cs="Arial"/>
          <w:spacing w:val="1"/>
        </w:rPr>
        <w:t>t</w:t>
      </w:r>
      <w:r w:rsidRPr="00E77986">
        <w:rPr>
          <w:rFonts w:ascii="Arial" w:hAnsi="Arial" w:cs="Arial"/>
          <w:spacing w:val="2"/>
        </w:rPr>
        <w:t>r</w:t>
      </w:r>
      <w:r w:rsidRPr="00E77986">
        <w:rPr>
          <w:rFonts w:ascii="Arial" w:hAnsi="Arial" w:cs="Arial"/>
        </w:rPr>
        <w:t>a</w:t>
      </w:r>
      <w:r w:rsidRPr="00E77986">
        <w:rPr>
          <w:rFonts w:ascii="Arial" w:hAnsi="Arial" w:cs="Arial"/>
          <w:spacing w:val="-2"/>
        </w:rPr>
        <w:t>y</w:t>
      </w:r>
      <w:r w:rsidRPr="00E77986">
        <w:rPr>
          <w:rFonts w:ascii="Arial" w:hAnsi="Arial" w:cs="Arial"/>
        </w:rPr>
        <w:t>s,</w:t>
      </w:r>
      <w:r w:rsidRPr="00E77986">
        <w:rPr>
          <w:rFonts w:ascii="Arial" w:hAnsi="Arial" w:cs="Arial"/>
          <w:spacing w:val="2"/>
        </w:rPr>
        <w:t xml:space="preserve"> </w:t>
      </w:r>
      <w:r w:rsidRPr="00E77986">
        <w:rPr>
          <w:rFonts w:ascii="Arial" w:hAnsi="Arial" w:cs="Arial"/>
        </w:rPr>
        <w:t>supp</w:t>
      </w:r>
      <w:r w:rsidRPr="00E77986">
        <w:rPr>
          <w:rFonts w:ascii="Arial" w:hAnsi="Arial" w:cs="Arial"/>
          <w:spacing w:val="-3"/>
        </w:rPr>
        <w:t>o</w:t>
      </w:r>
      <w:r w:rsidRPr="00E77986">
        <w:rPr>
          <w:rFonts w:ascii="Arial" w:hAnsi="Arial" w:cs="Arial"/>
          <w:spacing w:val="1"/>
        </w:rPr>
        <w:t>r</w:t>
      </w:r>
      <w:r w:rsidRPr="00E77986">
        <w:rPr>
          <w:rFonts w:ascii="Arial" w:hAnsi="Arial" w:cs="Arial"/>
        </w:rPr>
        <w:t>t</w:t>
      </w:r>
      <w:r w:rsidRPr="00E77986">
        <w:rPr>
          <w:rFonts w:ascii="Arial" w:hAnsi="Arial" w:cs="Arial"/>
          <w:spacing w:val="2"/>
        </w:rPr>
        <w:t xml:space="preserve"> </w:t>
      </w:r>
      <w:r w:rsidRPr="00E77986">
        <w:rPr>
          <w:rFonts w:ascii="Arial" w:hAnsi="Arial" w:cs="Arial"/>
        </w:rPr>
        <w:t>s</w:t>
      </w:r>
      <w:r w:rsidRPr="00E77986">
        <w:rPr>
          <w:rFonts w:ascii="Arial" w:hAnsi="Arial" w:cs="Arial"/>
          <w:spacing w:val="-2"/>
        </w:rPr>
        <w:t>y</w:t>
      </w:r>
      <w:r w:rsidRPr="00E77986">
        <w:rPr>
          <w:rFonts w:ascii="Arial" w:hAnsi="Arial" w:cs="Arial"/>
        </w:rPr>
        <w:t>s</w:t>
      </w:r>
      <w:r w:rsidRPr="00E77986">
        <w:rPr>
          <w:rFonts w:ascii="Arial" w:hAnsi="Arial" w:cs="Arial"/>
          <w:spacing w:val="2"/>
        </w:rPr>
        <w:t>t</w:t>
      </w:r>
      <w:r w:rsidRPr="00E77986">
        <w:rPr>
          <w:rFonts w:ascii="Arial" w:hAnsi="Arial" w:cs="Arial"/>
          <w:spacing w:val="-3"/>
        </w:rPr>
        <w:t>e</w:t>
      </w:r>
      <w:r w:rsidRPr="00E77986">
        <w:rPr>
          <w:rFonts w:ascii="Arial" w:hAnsi="Arial" w:cs="Arial"/>
          <w:spacing w:val="1"/>
        </w:rPr>
        <w:t>m</w:t>
      </w:r>
      <w:r w:rsidRPr="00E77986">
        <w:rPr>
          <w:rFonts w:ascii="Arial" w:hAnsi="Arial" w:cs="Arial"/>
        </w:rPr>
        <w:t>s,</w:t>
      </w:r>
      <w:r w:rsidRPr="00E77986">
        <w:rPr>
          <w:rFonts w:ascii="Arial" w:hAnsi="Arial" w:cs="Arial"/>
          <w:spacing w:val="2"/>
        </w:rPr>
        <w:t xml:space="preserve"> </w:t>
      </w:r>
      <w:r w:rsidRPr="00E77986">
        <w:rPr>
          <w:rFonts w:ascii="Arial" w:hAnsi="Arial" w:cs="Arial"/>
        </w:rPr>
        <w:t>condu</w:t>
      </w:r>
      <w:r w:rsidRPr="00E77986">
        <w:rPr>
          <w:rFonts w:ascii="Arial" w:hAnsi="Arial" w:cs="Arial"/>
          <w:spacing w:val="-1"/>
        </w:rPr>
        <w:t>i</w:t>
      </w:r>
      <w:r w:rsidRPr="00E77986">
        <w:rPr>
          <w:rFonts w:ascii="Arial" w:hAnsi="Arial" w:cs="Arial"/>
          <w:spacing w:val="1"/>
        </w:rPr>
        <w:t>t</w:t>
      </w:r>
      <w:r w:rsidRPr="00E77986">
        <w:rPr>
          <w:rFonts w:ascii="Arial" w:hAnsi="Arial" w:cs="Arial"/>
          <w:spacing w:val="-2"/>
        </w:rPr>
        <w:t>s</w:t>
      </w:r>
      <w:r w:rsidRPr="00E77986">
        <w:rPr>
          <w:rFonts w:ascii="Arial" w:hAnsi="Arial" w:cs="Arial"/>
          <w:spacing w:val="2"/>
        </w:rPr>
        <w:t>)</w:t>
      </w:r>
      <w:r w:rsidRPr="00E77986">
        <w:rPr>
          <w:rFonts w:ascii="Arial" w:hAnsi="Arial" w:cs="Arial"/>
        </w:rPr>
        <w:t xml:space="preserve">- </w:t>
      </w:r>
      <w:r w:rsidRPr="00E77986">
        <w:rPr>
          <w:rFonts w:ascii="Arial" w:hAnsi="Arial" w:cs="Arial"/>
          <w:b/>
          <w:bCs/>
          <w:spacing w:val="1"/>
        </w:rPr>
        <w:t>I</w:t>
      </w:r>
      <w:r w:rsidRPr="00E77986">
        <w:rPr>
          <w:rFonts w:ascii="Arial" w:hAnsi="Arial" w:cs="Arial"/>
          <w:b/>
          <w:bCs/>
          <w:spacing w:val="-1"/>
        </w:rPr>
        <w:t>EE</w:t>
      </w:r>
      <w:r w:rsidRPr="00E77986">
        <w:rPr>
          <w:rFonts w:ascii="Arial" w:hAnsi="Arial" w:cs="Arial"/>
          <w:b/>
          <w:bCs/>
        </w:rPr>
        <w:t>E</w:t>
      </w:r>
      <w:r w:rsidRPr="00E77986">
        <w:rPr>
          <w:rFonts w:ascii="Arial" w:hAnsi="Arial" w:cs="Arial"/>
          <w:b/>
          <w:bCs/>
          <w:spacing w:val="1"/>
        </w:rPr>
        <w:t xml:space="preserve"> </w:t>
      </w:r>
      <w:r w:rsidRPr="00E77986">
        <w:rPr>
          <w:rFonts w:ascii="Arial" w:hAnsi="Arial" w:cs="Arial"/>
          <w:b/>
          <w:bCs/>
          <w:spacing w:val="-1"/>
        </w:rPr>
        <w:t>S</w:t>
      </w:r>
      <w:r w:rsidRPr="00E77986">
        <w:rPr>
          <w:rFonts w:ascii="Arial" w:hAnsi="Arial" w:cs="Arial"/>
          <w:b/>
          <w:bCs/>
          <w:spacing w:val="1"/>
        </w:rPr>
        <w:t>t</w:t>
      </w:r>
      <w:r w:rsidRPr="00E77986">
        <w:rPr>
          <w:rFonts w:ascii="Arial" w:hAnsi="Arial" w:cs="Arial"/>
          <w:b/>
          <w:bCs/>
        </w:rPr>
        <w:t>anda</w:t>
      </w:r>
      <w:r w:rsidRPr="00E77986">
        <w:rPr>
          <w:rFonts w:ascii="Arial" w:hAnsi="Arial" w:cs="Arial"/>
          <w:b/>
          <w:bCs/>
          <w:spacing w:val="1"/>
        </w:rPr>
        <w:t>r</w:t>
      </w:r>
      <w:r w:rsidRPr="00E77986">
        <w:rPr>
          <w:rFonts w:ascii="Arial" w:hAnsi="Arial" w:cs="Arial"/>
          <w:b/>
          <w:bCs/>
        </w:rPr>
        <w:t>d</w:t>
      </w:r>
      <w:r w:rsidRPr="00E77986">
        <w:rPr>
          <w:rFonts w:ascii="Arial" w:hAnsi="Arial" w:cs="Arial"/>
          <w:b/>
          <w:bCs/>
          <w:spacing w:val="1"/>
        </w:rPr>
        <w:t xml:space="preserve"> </w:t>
      </w:r>
      <w:r w:rsidRPr="00E77986">
        <w:rPr>
          <w:rFonts w:ascii="Arial" w:hAnsi="Arial" w:cs="Arial"/>
          <w:b/>
          <w:bCs/>
        </w:rPr>
        <w:t>42</w:t>
      </w:r>
      <w:r w:rsidRPr="00E77986">
        <w:rPr>
          <w:rFonts w:ascii="Arial" w:hAnsi="Arial" w:cs="Arial"/>
          <w:b/>
          <w:bCs/>
          <w:spacing w:val="-3"/>
        </w:rPr>
        <w:t>2</w:t>
      </w:r>
      <w:r w:rsidRPr="00E77986">
        <w:rPr>
          <w:rFonts w:ascii="Arial" w:hAnsi="Arial" w:cs="Arial"/>
          <w:b/>
          <w:bCs/>
        </w:rPr>
        <w:t>,</w:t>
      </w:r>
      <w:r w:rsidRPr="00E77986">
        <w:rPr>
          <w:rFonts w:ascii="Arial" w:hAnsi="Arial" w:cs="Arial"/>
          <w:b/>
          <w:bCs/>
          <w:spacing w:val="3"/>
        </w:rPr>
        <w:t xml:space="preserve"> </w:t>
      </w:r>
      <w:r w:rsidRPr="00E77986">
        <w:rPr>
          <w:rFonts w:ascii="Arial" w:hAnsi="Arial" w:cs="Arial"/>
          <w:b/>
          <w:bCs/>
          <w:spacing w:val="-1"/>
        </w:rPr>
        <w:t>NE</w:t>
      </w:r>
      <w:r w:rsidRPr="00E77986">
        <w:rPr>
          <w:rFonts w:ascii="Arial" w:hAnsi="Arial" w:cs="Arial"/>
          <w:b/>
          <w:bCs/>
          <w:spacing w:val="-2"/>
        </w:rPr>
        <w:t>M</w:t>
      </w:r>
      <w:r w:rsidRPr="00E77986">
        <w:rPr>
          <w:rFonts w:ascii="Arial" w:hAnsi="Arial" w:cs="Arial"/>
          <w:b/>
          <w:bCs/>
        </w:rPr>
        <w:t>A</w:t>
      </w:r>
      <w:r w:rsidRPr="00E77986">
        <w:rPr>
          <w:rFonts w:ascii="Arial" w:hAnsi="Arial" w:cs="Arial"/>
          <w:b/>
          <w:bCs/>
          <w:spacing w:val="1"/>
        </w:rPr>
        <w:t xml:space="preserve"> </w:t>
      </w:r>
      <w:r w:rsidRPr="00E77986">
        <w:rPr>
          <w:rFonts w:ascii="Arial" w:hAnsi="Arial" w:cs="Arial"/>
          <w:b/>
          <w:bCs/>
          <w:spacing w:val="-1"/>
        </w:rPr>
        <w:t>VE</w:t>
      </w:r>
      <w:r w:rsidRPr="00E77986">
        <w:rPr>
          <w:rFonts w:ascii="Arial" w:hAnsi="Arial" w:cs="Arial"/>
          <w:b/>
          <w:bCs/>
          <w:spacing w:val="2"/>
        </w:rPr>
        <w:t>-</w:t>
      </w:r>
      <w:r w:rsidRPr="00E77986">
        <w:rPr>
          <w:rFonts w:ascii="Arial" w:hAnsi="Arial" w:cs="Arial"/>
          <w:b/>
          <w:bCs/>
        </w:rPr>
        <w:t>1,</w:t>
      </w:r>
      <w:r w:rsidRPr="00E77986">
        <w:rPr>
          <w:rFonts w:ascii="Arial" w:hAnsi="Arial" w:cs="Arial"/>
          <w:b/>
          <w:bCs/>
          <w:spacing w:val="3"/>
        </w:rPr>
        <w:t xml:space="preserve"> </w:t>
      </w:r>
      <w:r w:rsidRPr="00E77986">
        <w:rPr>
          <w:rFonts w:ascii="Arial" w:hAnsi="Arial" w:cs="Arial"/>
          <w:b/>
          <w:bCs/>
          <w:spacing w:val="-1"/>
        </w:rPr>
        <w:t>NEC</w:t>
      </w:r>
      <w:r w:rsidRPr="00E77986">
        <w:rPr>
          <w:rFonts w:ascii="Arial" w:hAnsi="Arial" w:cs="Arial"/>
          <w:b/>
          <w:bCs/>
          <w:spacing w:val="1"/>
        </w:rPr>
        <w:t>-</w:t>
      </w:r>
      <w:r w:rsidRPr="00E77986">
        <w:rPr>
          <w:rFonts w:ascii="Arial" w:hAnsi="Arial" w:cs="Arial"/>
          <w:b/>
          <w:bCs/>
        </w:rPr>
        <w:t>1981.Test</w:t>
      </w:r>
      <w:r w:rsidRPr="00E77986">
        <w:rPr>
          <w:rFonts w:ascii="Arial" w:hAnsi="Arial" w:cs="Arial"/>
          <w:b/>
          <w:bCs/>
          <w:spacing w:val="3"/>
        </w:rPr>
        <w:t xml:space="preserve">   </w:t>
      </w:r>
      <w:r w:rsidRPr="00E77986">
        <w:rPr>
          <w:rFonts w:ascii="Arial" w:hAnsi="Arial" w:cs="Arial"/>
          <w:b/>
          <w:bCs/>
          <w:spacing w:val="-1"/>
        </w:rPr>
        <w:t>S</w:t>
      </w:r>
      <w:r w:rsidRPr="00E77986">
        <w:rPr>
          <w:rFonts w:ascii="Arial" w:hAnsi="Arial" w:cs="Arial"/>
          <w:b/>
          <w:bCs/>
          <w:spacing w:val="1"/>
        </w:rPr>
        <w:t>t</w:t>
      </w:r>
      <w:r w:rsidRPr="00E77986">
        <w:rPr>
          <w:rFonts w:ascii="Arial" w:hAnsi="Arial" w:cs="Arial"/>
          <w:b/>
          <w:bCs/>
        </w:rPr>
        <w:t>and</w:t>
      </w:r>
      <w:r w:rsidRPr="00E77986">
        <w:rPr>
          <w:rFonts w:ascii="Arial" w:hAnsi="Arial" w:cs="Arial"/>
          <w:b/>
          <w:bCs/>
          <w:spacing w:val="-3"/>
        </w:rPr>
        <w:t>a</w:t>
      </w:r>
      <w:r w:rsidRPr="00E77986">
        <w:rPr>
          <w:rFonts w:ascii="Arial" w:hAnsi="Arial" w:cs="Arial"/>
          <w:b/>
          <w:bCs/>
          <w:spacing w:val="1"/>
        </w:rPr>
        <w:t>r</w:t>
      </w:r>
      <w:r w:rsidRPr="00E77986">
        <w:rPr>
          <w:rFonts w:ascii="Arial" w:hAnsi="Arial" w:cs="Arial"/>
          <w:b/>
          <w:bCs/>
        </w:rPr>
        <w:t xml:space="preserve">ds </w:t>
      </w:r>
      <w:r w:rsidRPr="00E77986">
        <w:rPr>
          <w:rFonts w:ascii="Arial" w:hAnsi="Arial" w:cs="Arial"/>
          <w:b/>
          <w:bCs/>
          <w:spacing w:val="-1"/>
        </w:rPr>
        <w:t>N</w:t>
      </w:r>
      <w:r w:rsidRPr="00E77986">
        <w:rPr>
          <w:rFonts w:ascii="Arial" w:hAnsi="Arial" w:cs="Arial"/>
          <w:b/>
          <w:bCs/>
          <w:spacing w:val="2"/>
        </w:rPr>
        <w:t>E</w:t>
      </w:r>
      <w:r w:rsidRPr="00E77986">
        <w:rPr>
          <w:rFonts w:ascii="Arial" w:hAnsi="Arial" w:cs="Arial"/>
          <w:b/>
          <w:bCs/>
          <w:spacing w:val="-4"/>
        </w:rPr>
        <w:t>M</w:t>
      </w:r>
      <w:r w:rsidRPr="00E77986">
        <w:rPr>
          <w:rFonts w:ascii="Arial" w:hAnsi="Arial" w:cs="Arial"/>
          <w:b/>
          <w:bCs/>
        </w:rPr>
        <w:t>A</w:t>
      </w:r>
      <w:r w:rsidRPr="00E77986">
        <w:rPr>
          <w:rFonts w:ascii="Arial" w:hAnsi="Arial" w:cs="Arial"/>
          <w:b/>
          <w:bCs/>
          <w:spacing w:val="1"/>
        </w:rPr>
        <w:t xml:space="preserve"> </w:t>
      </w:r>
      <w:r w:rsidRPr="00E77986">
        <w:rPr>
          <w:rFonts w:ascii="Arial" w:hAnsi="Arial" w:cs="Arial"/>
          <w:b/>
          <w:bCs/>
          <w:spacing w:val="-1"/>
        </w:rPr>
        <w:t>VE</w:t>
      </w:r>
      <w:r w:rsidRPr="00E77986">
        <w:rPr>
          <w:rFonts w:ascii="Arial" w:hAnsi="Arial" w:cs="Arial"/>
          <w:b/>
          <w:bCs/>
          <w:spacing w:val="1"/>
        </w:rPr>
        <w:t>-</w:t>
      </w:r>
      <w:r w:rsidRPr="00E77986">
        <w:rPr>
          <w:rFonts w:ascii="Arial" w:hAnsi="Arial" w:cs="Arial"/>
          <w:b/>
          <w:bCs/>
        </w:rPr>
        <w:t>1</w:t>
      </w:r>
      <w:r w:rsidRPr="00E77986">
        <w:rPr>
          <w:rFonts w:ascii="Arial" w:hAnsi="Arial" w:cs="Arial"/>
          <w:b/>
          <w:bCs/>
          <w:spacing w:val="1"/>
        </w:rPr>
        <w:t>-</w:t>
      </w:r>
      <w:r w:rsidRPr="00E77986">
        <w:rPr>
          <w:rFonts w:ascii="Arial" w:hAnsi="Arial" w:cs="Arial"/>
          <w:b/>
          <w:bCs/>
        </w:rPr>
        <w:t>1979.</w:t>
      </w:r>
    </w:p>
    <w:p w14:paraId="68D00B7A" w14:textId="77777777" w:rsidR="00D34A22" w:rsidRPr="00E77986" w:rsidRDefault="00D34A22" w:rsidP="00D34A22">
      <w:pPr>
        <w:pStyle w:val="ListParagraph"/>
        <w:widowControl w:val="0"/>
        <w:numPr>
          <w:ilvl w:val="0"/>
          <w:numId w:val="24"/>
        </w:numPr>
        <w:autoSpaceDE w:val="0"/>
        <w:autoSpaceDN w:val="0"/>
        <w:adjustRightInd w:val="0"/>
        <w:spacing w:before="13" w:line="240" w:lineRule="exact"/>
        <w:ind w:left="1134" w:hanging="425"/>
        <w:rPr>
          <w:rFonts w:ascii="Arial" w:hAnsi="Arial" w:cs="Arial"/>
        </w:rPr>
      </w:pPr>
      <w:r w:rsidRPr="00E77986">
        <w:rPr>
          <w:rFonts w:ascii="Arial" w:hAnsi="Arial" w:cs="Arial"/>
        </w:rPr>
        <w:t xml:space="preserve"> </w:t>
      </w:r>
    </w:p>
    <w:p w14:paraId="1055285B" w14:textId="77777777" w:rsidR="00D34A22" w:rsidRPr="00E77986" w:rsidRDefault="00D34A22" w:rsidP="00D34A22">
      <w:pPr>
        <w:pStyle w:val="ListParagraph"/>
        <w:widowControl w:val="0"/>
        <w:tabs>
          <w:tab w:val="left" w:pos="1276"/>
        </w:tabs>
        <w:autoSpaceDE w:val="0"/>
        <w:autoSpaceDN w:val="0"/>
        <w:adjustRightInd w:val="0"/>
        <w:ind w:left="709"/>
        <w:rPr>
          <w:rFonts w:ascii="Arial" w:hAnsi="Arial" w:cs="Arial"/>
        </w:rPr>
      </w:pPr>
      <w:r w:rsidRPr="00E77986">
        <w:rPr>
          <w:rFonts w:ascii="Arial" w:hAnsi="Arial" w:cs="Arial"/>
        </w:rPr>
        <w:t>b)</w:t>
      </w:r>
      <w:r w:rsidRPr="00E77986">
        <w:rPr>
          <w:rFonts w:ascii="Arial" w:hAnsi="Arial" w:cs="Arial"/>
        </w:rPr>
        <w:tab/>
      </w:r>
      <w:r w:rsidRPr="00E77986">
        <w:rPr>
          <w:rFonts w:ascii="Arial" w:hAnsi="Arial" w:cs="Arial"/>
          <w:spacing w:val="1"/>
        </w:rPr>
        <w:t>G</w:t>
      </w:r>
      <w:r w:rsidRPr="00E77986">
        <w:rPr>
          <w:rFonts w:ascii="Arial" w:hAnsi="Arial" w:cs="Arial"/>
        </w:rPr>
        <w:t>a</w:t>
      </w:r>
      <w:r w:rsidRPr="00E77986">
        <w:rPr>
          <w:rFonts w:ascii="Arial" w:hAnsi="Arial" w:cs="Arial"/>
          <w:spacing w:val="-1"/>
        </w:rPr>
        <w:t>l</w:t>
      </w:r>
      <w:r w:rsidRPr="00E77986">
        <w:rPr>
          <w:rFonts w:ascii="Arial" w:hAnsi="Arial" w:cs="Arial"/>
          <w:spacing w:val="-2"/>
        </w:rPr>
        <w:t>v</w:t>
      </w:r>
      <w:r w:rsidRPr="00E77986">
        <w:rPr>
          <w:rFonts w:ascii="Arial" w:hAnsi="Arial" w:cs="Arial"/>
        </w:rPr>
        <w:t>an</w:t>
      </w:r>
      <w:r w:rsidRPr="00E77986">
        <w:rPr>
          <w:rFonts w:ascii="Arial" w:hAnsi="Arial" w:cs="Arial"/>
          <w:spacing w:val="1"/>
        </w:rPr>
        <w:t>i</w:t>
      </w:r>
      <w:r w:rsidRPr="00E77986">
        <w:rPr>
          <w:rFonts w:ascii="Arial" w:hAnsi="Arial" w:cs="Arial"/>
          <w:spacing w:val="-2"/>
        </w:rPr>
        <w:t>z</w:t>
      </w:r>
      <w:r w:rsidRPr="00E77986">
        <w:rPr>
          <w:rFonts w:ascii="Arial" w:hAnsi="Arial" w:cs="Arial"/>
          <w:spacing w:val="-1"/>
        </w:rPr>
        <w:t>i</w:t>
      </w:r>
      <w:r w:rsidRPr="00E77986">
        <w:rPr>
          <w:rFonts w:ascii="Arial" w:hAnsi="Arial" w:cs="Arial"/>
        </w:rPr>
        <w:t>ng</w:t>
      </w:r>
      <w:r w:rsidRPr="00E77986">
        <w:rPr>
          <w:rFonts w:ascii="Arial" w:hAnsi="Arial" w:cs="Arial"/>
          <w:spacing w:val="4"/>
        </w:rPr>
        <w:t xml:space="preserve"> </w:t>
      </w:r>
      <w:r w:rsidRPr="00E77986">
        <w:rPr>
          <w:rFonts w:ascii="Arial" w:hAnsi="Arial" w:cs="Arial"/>
          <w:spacing w:val="-3"/>
        </w:rPr>
        <w:t>o</w:t>
      </w:r>
      <w:r w:rsidRPr="00E77986">
        <w:rPr>
          <w:rFonts w:ascii="Arial" w:hAnsi="Arial" w:cs="Arial"/>
        </w:rPr>
        <w:t>f</w:t>
      </w:r>
      <w:r w:rsidRPr="00E77986">
        <w:rPr>
          <w:rFonts w:ascii="Arial" w:hAnsi="Arial" w:cs="Arial"/>
          <w:spacing w:val="3"/>
        </w:rPr>
        <w:t xml:space="preserve"> </w:t>
      </w:r>
      <w:r w:rsidRPr="00E77986">
        <w:rPr>
          <w:rFonts w:ascii="Arial" w:hAnsi="Arial" w:cs="Arial"/>
        </w:rPr>
        <w:t>ca</w:t>
      </w:r>
      <w:r w:rsidRPr="00E77986">
        <w:rPr>
          <w:rFonts w:ascii="Arial" w:hAnsi="Arial" w:cs="Arial"/>
          <w:spacing w:val="1"/>
        </w:rPr>
        <w:t>r</w:t>
      </w:r>
      <w:r w:rsidRPr="00E77986">
        <w:rPr>
          <w:rFonts w:ascii="Arial" w:hAnsi="Arial" w:cs="Arial"/>
        </w:rPr>
        <w:t>bon</w:t>
      </w:r>
      <w:r w:rsidRPr="00E77986">
        <w:rPr>
          <w:rFonts w:ascii="Arial" w:hAnsi="Arial" w:cs="Arial"/>
          <w:spacing w:val="-1"/>
        </w:rPr>
        <w:t xml:space="preserve"> </w:t>
      </w:r>
      <w:r w:rsidRPr="00E77986">
        <w:rPr>
          <w:rFonts w:ascii="Arial" w:hAnsi="Arial" w:cs="Arial"/>
          <w:spacing w:val="-2"/>
        </w:rPr>
        <w:t>s</w:t>
      </w:r>
      <w:r w:rsidRPr="00E77986">
        <w:rPr>
          <w:rFonts w:ascii="Arial" w:hAnsi="Arial" w:cs="Arial"/>
          <w:spacing w:val="-1"/>
        </w:rPr>
        <w:t>t</w:t>
      </w:r>
      <w:r w:rsidRPr="00E77986">
        <w:rPr>
          <w:rFonts w:ascii="Arial" w:hAnsi="Arial" w:cs="Arial"/>
        </w:rPr>
        <w:t>eel cab</w:t>
      </w:r>
      <w:r w:rsidRPr="00E77986">
        <w:rPr>
          <w:rFonts w:ascii="Arial" w:hAnsi="Arial" w:cs="Arial"/>
          <w:spacing w:val="-1"/>
        </w:rPr>
        <w:t>l</w:t>
      </w:r>
      <w:r w:rsidRPr="00E77986">
        <w:rPr>
          <w:rFonts w:ascii="Arial" w:hAnsi="Arial" w:cs="Arial"/>
        </w:rPr>
        <w:t>e</w:t>
      </w:r>
      <w:r w:rsidRPr="00E77986">
        <w:rPr>
          <w:rFonts w:ascii="Arial" w:hAnsi="Arial" w:cs="Arial"/>
          <w:spacing w:val="1"/>
        </w:rPr>
        <w:t xml:space="preserve"> </w:t>
      </w:r>
      <w:r w:rsidRPr="00E77986">
        <w:rPr>
          <w:rFonts w:ascii="Arial" w:hAnsi="Arial" w:cs="Arial"/>
          <w:spacing w:val="-1"/>
        </w:rPr>
        <w:t>t</w:t>
      </w:r>
      <w:r w:rsidRPr="00E77986">
        <w:rPr>
          <w:rFonts w:ascii="Arial" w:hAnsi="Arial" w:cs="Arial"/>
          <w:spacing w:val="1"/>
        </w:rPr>
        <w:t>r</w:t>
      </w:r>
      <w:r w:rsidRPr="00E77986">
        <w:rPr>
          <w:rFonts w:ascii="Arial" w:hAnsi="Arial" w:cs="Arial"/>
        </w:rPr>
        <w:t>a</w:t>
      </w:r>
      <w:r w:rsidRPr="00E77986">
        <w:rPr>
          <w:rFonts w:ascii="Arial" w:hAnsi="Arial" w:cs="Arial"/>
          <w:spacing w:val="-2"/>
        </w:rPr>
        <w:t>y</w:t>
      </w:r>
      <w:r w:rsidRPr="00E77986">
        <w:rPr>
          <w:rFonts w:ascii="Arial" w:hAnsi="Arial" w:cs="Arial"/>
        </w:rPr>
        <w:t>s</w:t>
      </w:r>
      <w:r w:rsidRPr="00E77986">
        <w:rPr>
          <w:rFonts w:ascii="Arial" w:hAnsi="Arial" w:cs="Arial"/>
          <w:spacing w:val="2"/>
        </w:rPr>
        <w:t xml:space="preserve"> </w:t>
      </w:r>
      <w:r w:rsidRPr="00E77986">
        <w:rPr>
          <w:rFonts w:ascii="Arial" w:hAnsi="Arial" w:cs="Arial"/>
        </w:rPr>
        <w:t>-</w:t>
      </w:r>
      <w:r w:rsidRPr="00E77986">
        <w:rPr>
          <w:rFonts w:ascii="Arial" w:hAnsi="Arial" w:cs="Arial"/>
          <w:spacing w:val="2"/>
        </w:rPr>
        <w:t xml:space="preserve"> </w:t>
      </w:r>
      <w:r w:rsidRPr="00E77986">
        <w:rPr>
          <w:rFonts w:ascii="Arial" w:hAnsi="Arial" w:cs="Arial"/>
          <w:b/>
          <w:bCs/>
          <w:spacing w:val="-1"/>
        </w:rPr>
        <w:t>A</w:t>
      </w:r>
      <w:r w:rsidRPr="00E77986">
        <w:rPr>
          <w:rFonts w:ascii="Arial" w:hAnsi="Arial" w:cs="Arial"/>
          <w:b/>
          <w:bCs/>
          <w:spacing w:val="-3"/>
        </w:rPr>
        <w:t>S</w:t>
      </w:r>
      <w:r w:rsidRPr="00E77986">
        <w:rPr>
          <w:rFonts w:ascii="Arial" w:hAnsi="Arial" w:cs="Arial"/>
          <w:b/>
          <w:bCs/>
          <w:spacing w:val="2"/>
        </w:rPr>
        <w:t>T</w:t>
      </w:r>
      <w:r w:rsidRPr="00E77986">
        <w:rPr>
          <w:rFonts w:ascii="Arial" w:hAnsi="Arial" w:cs="Arial"/>
          <w:b/>
          <w:bCs/>
        </w:rPr>
        <w:t>M</w:t>
      </w:r>
      <w:r w:rsidRPr="00E77986">
        <w:rPr>
          <w:rFonts w:ascii="Arial" w:hAnsi="Arial" w:cs="Arial"/>
          <w:b/>
          <w:bCs/>
          <w:spacing w:val="-2"/>
        </w:rPr>
        <w:t xml:space="preserve"> </w:t>
      </w:r>
      <w:r w:rsidRPr="00E77986">
        <w:rPr>
          <w:rFonts w:ascii="Arial" w:hAnsi="Arial" w:cs="Arial"/>
          <w:b/>
          <w:bCs/>
          <w:spacing w:val="-1"/>
        </w:rPr>
        <w:t>A</w:t>
      </w:r>
      <w:r w:rsidRPr="00E77986">
        <w:rPr>
          <w:rFonts w:ascii="Arial" w:hAnsi="Arial" w:cs="Arial"/>
          <w:b/>
          <w:bCs/>
          <w:spacing w:val="1"/>
        </w:rPr>
        <w:t>-</w:t>
      </w:r>
      <w:r w:rsidRPr="00E77986">
        <w:rPr>
          <w:rFonts w:ascii="Arial" w:hAnsi="Arial" w:cs="Arial"/>
          <w:b/>
          <w:bCs/>
        </w:rPr>
        <w:t>386</w:t>
      </w:r>
      <w:r w:rsidRPr="00E77986">
        <w:rPr>
          <w:rFonts w:ascii="Arial" w:hAnsi="Arial" w:cs="Arial"/>
        </w:rPr>
        <w:t>.</w:t>
      </w:r>
    </w:p>
    <w:p w14:paraId="20C87974" w14:textId="77777777" w:rsidR="00D541D6" w:rsidRDefault="00D541D6" w:rsidP="00A07FC3">
      <w:pPr>
        <w:pStyle w:val="Heading1"/>
        <w:jc w:val="both"/>
      </w:pPr>
    </w:p>
    <w:p w14:paraId="6FD0DE7D" w14:textId="5B943D72" w:rsidR="00B200B1" w:rsidRDefault="006337D6" w:rsidP="00A07FC3">
      <w:pPr>
        <w:pStyle w:val="Heading1"/>
        <w:jc w:val="both"/>
        <w:rPr>
          <w:color w:val="000000"/>
        </w:rPr>
      </w:pPr>
      <w:r>
        <w:t>8</w:t>
      </w:r>
      <w:r w:rsidR="00B200B1" w:rsidRPr="000641D3">
        <w:rPr>
          <w:rFonts w:hint="eastAsia"/>
        </w:rPr>
        <w:t>.</w:t>
      </w:r>
      <w:r w:rsidR="00B200B1" w:rsidRPr="000641D3">
        <w:t>0</w:t>
      </w:r>
      <w:r w:rsidR="00B200B1" w:rsidRPr="000641D3">
        <w:tab/>
        <w:t>Earthing and Lightning Protection</w:t>
      </w:r>
    </w:p>
    <w:p w14:paraId="3AF44956" w14:textId="77777777" w:rsidR="00B200B1" w:rsidRPr="004C4C35" w:rsidRDefault="00B200B1" w:rsidP="00A07FC3">
      <w:pPr>
        <w:jc w:val="both"/>
      </w:pPr>
    </w:p>
    <w:p w14:paraId="48AE3FAF" w14:textId="460AA2A4" w:rsidR="00B200B1" w:rsidRPr="004C4C35" w:rsidRDefault="006337D6" w:rsidP="00A07FC3">
      <w:pPr>
        <w:tabs>
          <w:tab w:val="left" w:pos="1430"/>
        </w:tabs>
        <w:spacing w:afterLines="50" w:after="120"/>
        <w:ind w:left="718" w:hangingChars="325" w:hanging="718"/>
        <w:jc w:val="both"/>
        <w:rPr>
          <w:rFonts w:ascii="Arial" w:hAnsi="Arial" w:cs="Arial"/>
          <w:b/>
        </w:rPr>
      </w:pPr>
      <w:r>
        <w:rPr>
          <w:rFonts w:ascii="Arial" w:hAnsi="Arial" w:cs="Arial"/>
          <w:b/>
        </w:rPr>
        <w:t>8</w:t>
      </w:r>
      <w:r w:rsidR="00B200B1" w:rsidRPr="004C4C35">
        <w:rPr>
          <w:rFonts w:ascii="Arial" w:hAnsi="Arial" w:cs="Arial"/>
          <w:b/>
        </w:rPr>
        <w:t>.1</w:t>
      </w:r>
      <w:r w:rsidR="00B200B1" w:rsidRPr="004C4C35">
        <w:rPr>
          <w:rFonts w:ascii="Arial" w:hAnsi="Arial" w:cs="Arial"/>
          <w:b/>
        </w:rPr>
        <w:tab/>
        <w:t>General</w:t>
      </w:r>
    </w:p>
    <w:p w14:paraId="5FCDF570" w14:textId="0BF43C57" w:rsidR="00B200B1" w:rsidRPr="000641D3" w:rsidRDefault="00B200B1" w:rsidP="00A07FC3">
      <w:pPr>
        <w:pStyle w:val="Sec111"/>
        <w:tabs>
          <w:tab w:val="clear" w:pos="3240"/>
        </w:tabs>
        <w:ind w:left="720"/>
        <w:rPr>
          <w:rFonts w:eastAsia="MS Gothic" w:cs="Arial"/>
          <w:b w:val="0"/>
          <w:i w:val="0"/>
          <w:color w:val="auto"/>
          <w:kern w:val="2"/>
          <w:sz w:val="20"/>
        </w:rPr>
      </w:pPr>
      <w:r w:rsidRPr="000641D3">
        <w:rPr>
          <w:rFonts w:eastAsia="MS Gothic" w:cs="Arial"/>
          <w:b w:val="0"/>
          <w:i w:val="0"/>
          <w:color w:val="auto"/>
          <w:kern w:val="2"/>
          <w:sz w:val="20"/>
        </w:rPr>
        <w:t xml:space="preserve">Earthing </w:t>
      </w:r>
      <w:r w:rsidRPr="000641D3">
        <w:rPr>
          <w:rFonts w:eastAsia="MS Gothic" w:cs="Arial" w:hint="eastAsia"/>
          <w:b w:val="0"/>
          <w:i w:val="0"/>
          <w:color w:val="auto"/>
          <w:kern w:val="2"/>
          <w:sz w:val="20"/>
        </w:rPr>
        <w:t xml:space="preserve">system </w:t>
      </w:r>
      <w:r w:rsidRPr="000641D3">
        <w:rPr>
          <w:rFonts w:eastAsia="MS Gothic" w:cs="Arial"/>
          <w:b w:val="0"/>
          <w:i w:val="0"/>
          <w:color w:val="auto"/>
          <w:kern w:val="2"/>
          <w:sz w:val="20"/>
        </w:rPr>
        <w:t xml:space="preserve">will </w:t>
      </w:r>
      <w:r w:rsidRPr="000641D3">
        <w:rPr>
          <w:rFonts w:eastAsia="MS Gothic" w:cs="Arial" w:hint="eastAsia"/>
          <w:b w:val="0"/>
          <w:i w:val="0"/>
          <w:color w:val="auto"/>
          <w:kern w:val="2"/>
          <w:sz w:val="20"/>
        </w:rPr>
        <w:t xml:space="preserve">be </w:t>
      </w:r>
      <w:r w:rsidRPr="000641D3">
        <w:rPr>
          <w:rFonts w:eastAsia="MS Gothic" w:cs="Arial"/>
          <w:b w:val="0"/>
          <w:i w:val="0"/>
          <w:color w:val="auto"/>
          <w:kern w:val="2"/>
          <w:sz w:val="20"/>
        </w:rPr>
        <w:t>compl</w:t>
      </w:r>
      <w:r w:rsidRPr="000641D3">
        <w:rPr>
          <w:rFonts w:eastAsia="MS Gothic" w:cs="Arial" w:hint="eastAsia"/>
          <w:b w:val="0"/>
          <w:i w:val="0"/>
          <w:color w:val="auto"/>
          <w:kern w:val="2"/>
          <w:sz w:val="20"/>
        </w:rPr>
        <w:t>ied</w:t>
      </w:r>
      <w:r w:rsidRPr="000641D3">
        <w:rPr>
          <w:rFonts w:eastAsia="MS Gothic" w:cs="Arial"/>
          <w:b w:val="0"/>
          <w:i w:val="0"/>
          <w:color w:val="auto"/>
          <w:kern w:val="2"/>
          <w:sz w:val="20"/>
        </w:rPr>
        <w:t xml:space="preserve"> with the relevant IS, IE</w:t>
      </w:r>
      <w:r w:rsidRPr="000641D3">
        <w:rPr>
          <w:rFonts w:eastAsia="MS Gothic" w:cs="Arial" w:hint="eastAsia"/>
          <w:b w:val="0"/>
          <w:i w:val="0"/>
          <w:color w:val="auto"/>
          <w:kern w:val="2"/>
          <w:sz w:val="20"/>
        </w:rPr>
        <w:t>EE</w:t>
      </w:r>
      <w:r w:rsidRPr="000641D3">
        <w:rPr>
          <w:rFonts w:eastAsia="MS Gothic" w:cs="Arial"/>
          <w:b w:val="0"/>
          <w:i w:val="0"/>
          <w:color w:val="auto"/>
          <w:kern w:val="2"/>
          <w:sz w:val="20"/>
        </w:rPr>
        <w:t xml:space="preserve"> </w:t>
      </w:r>
      <w:r w:rsidRPr="000641D3">
        <w:rPr>
          <w:rFonts w:eastAsia="MS Gothic" w:cs="Arial" w:hint="eastAsia"/>
          <w:b w:val="0"/>
          <w:i w:val="0"/>
          <w:color w:val="auto"/>
          <w:kern w:val="2"/>
          <w:sz w:val="20"/>
        </w:rPr>
        <w:t>and IEC standard.</w:t>
      </w:r>
      <w:r w:rsidRPr="000641D3">
        <w:rPr>
          <w:rFonts w:eastAsia="MS Gothic" w:cs="Arial"/>
          <w:b w:val="0"/>
          <w:i w:val="0"/>
          <w:color w:val="auto"/>
          <w:kern w:val="2"/>
          <w:sz w:val="20"/>
        </w:rPr>
        <w:t xml:space="preserve"> Separate </w:t>
      </w:r>
      <w:r w:rsidRPr="000641D3">
        <w:rPr>
          <w:rFonts w:eastAsia="MS Gothic" w:cs="Arial" w:hint="eastAsia"/>
          <w:b w:val="0"/>
          <w:i w:val="0"/>
          <w:color w:val="auto"/>
          <w:kern w:val="2"/>
          <w:sz w:val="20"/>
        </w:rPr>
        <w:t xml:space="preserve">Lightning protection system </w:t>
      </w:r>
      <w:r w:rsidRPr="000641D3">
        <w:rPr>
          <w:rFonts w:eastAsia="MS Gothic" w:cs="Arial"/>
          <w:b w:val="0"/>
          <w:i w:val="0"/>
          <w:color w:val="auto"/>
          <w:kern w:val="2"/>
          <w:sz w:val="20"/>
        </w:rPr>
        <w:t xml:space="preserve">is not envisaged, as </w:t>
      </w:r>
      <w:r w:rsidR="006337D6">
        <w:rPr>
          <w:rFonts w:eastAsia="MS Gothic" w:cs="Arial"/>
          <w:b w:val="0"/>
          <w:i w:val="0"/>
          <w:color w:val="auto"/>
          <w:kern w:val="2"/>
          <w:sz w:val="20"/>
        </w:rPr>
        <w:t>some equipment will be located inside existing or extended building. T</w:t>
      </w:r>
      <w:r w:rsidRPr="000641D3">
        <w:rPr>
          <w:rFonts w:eastAsia="MS Gothic" w:cs="Arial"/>
          <w:b w:val="0"/>
          <w:i w:val="0"/>
          <w:color w:val="auto"/>
          <w:kern w:val="2"/>
          <w:sz w:val="20"/>
        </w:rPr>
        <w:t xml:space="preserve">he existing system would cover the new </w:t>
      </w:r>
      <w:r w:rsidR="006337D6">
        <w:rPr>
          <w:rFonts w:eastAsia="MS Gothic" w:cs="Arial"/>
          <w:b w:val="0"/>
          <w:i w:val="0"/>
          <w:color w:val="auto"/>
          <w:kern w:val="2"/>
          <w:sz w:val="20"/>
        </w:rPr>
        <w:t>outdoor installations</w:t>
      </w:r>
      <w:r w:rsidRPr="000641D3">
        <w:rPr>
          <w:rFonts w:eastAsia="MS Gothic" w:cs="Arial" w:hint="eastAsia"/>
          <w:b w:val="0"/>
          <w:i w:val="0"/>
          <w:color w:val="auto"/>
          <w:kern w:val="2"/>
          <w:sz w:val="20"/>
        </w:rPr>
        <w:t>.</w:t>
      </w:r>
      <w:r w:rsidRPr="000641D3">
        <w:rPr>
          <w:rFonts w:eastAsia="MS Gothic" w:cs="Arial"/>
          <w:b w:val="0"/>
          <w:i w:val="0"/>
          <w:color w:val="auto"/>
          <w:kern w:val="2"/>
          <w:sz w:val="20"/>
        </w:rPr>
        <w:t xml:space="preserve"> </w:t>
      </w:r>
    </w:p>
    <w:p w14:paraId="7B4DB3DC" w14:textId="7B9B3539" w:rsidR="00B200B1" w:rsidRPr="000641D3" w:rsidRDefault="00B200B1" w:rsidP="00A07FC3">
      <w:pPr>
        <w:pStyle w:val="Description"/>
        <w:ind w:left="720"/>
        <w:rPr>
          <w:rFonts w:ascii="Arial" w:hAnsi="Arial" w:cs="Arial"/>
          <w:sz w:val="20"/>
        </w:rPr>
      </w:pPr>
      <w:r w:rsidRPr="000641D3">
        <w:rPr>
          <w:rFonts w:ascii="Arial" w:hAnsi="Arial" w:cs="Arial"/>
          <w:sz w:val="20"/>
        </w:rPr>
        <w:t xml:space="preserve">A grounding system designed for a fault level of 50kA </w:t>
      </w:r>
      <w:r w:rsidR="00D541D6">
        <w:rPr>
          <w:rFonts w:ascii="Arial" w:hAnsi="Arial" w:cs="Arial"/>
          <w:sz w:val="20"/>
        </w:rPr>
        <w:t>shall be</w:t>
      </w:r>
      <w:r w:rsidRPr="000641D3">
        <w:rPr>
          <w:rFonts w:ascii="Arial" w:hAnsi="Arial" w:cs="Arial"/>
          <w:sz w:val="20"/>
        </w:rPr>
        <w:t xml:space="preserve"> provided</w:t>
      </w:r>
      <w:r w:rsidRPr="000641D3">
        <w:rPr>
          <w:rFonts w:ascii="Arial" w:hAnsi="Arial" w:cs="Arial" w:hint="eastAsia"/>
          <w:sz w:val="20"/>
        </w:rPr>
        <w:t xml:space="preserve"> and </w:t>
      </w:r>
      <w:r w:rsidRPr="000641D3">
        <w:rPr>
          <w:rFonts w:ascii="Arial" w:hAnsi="Arial" w:cs="Arial"/>
          <w:sz w:val="20"/>
        </w:rPr>
        <w:t xml:space="preserve">designed conforming to IS/IEEE-80 to meet the requirements of safety and protective relaying. Earthing system will consist of </w:t>
      </w:r>
      <w:r>
        <w:rPr>
          <w:rFonts w:ascii="Arial" w:hAnsi="Arial" w:cs="Arial"/>
          <w:sz w:val="20"/>
        </w:rPr>
        <w:t>GI</w:t>
      </w:r>
      <w:r w:rsidRPr="000641D3">
        <w:rPr>
          <w:rFonts w:ascii="Arial" w:hAnsi="Arial" w:cs="Arial"/>
          <w:sz w:val="20"/>
        </w:rPr>
        <w:t xml:space="preserve"> rods for buried applications and Cu flats for exposed earthing connections. </w:t>
      </w:r>
      <w:r w:rsidRPr="000641D3">
        <w:rPr>
          <w:rFonts w:ascii="Arial" w:hAnsi="Arial" w:cs="Arial" w:hint="eastAsia"/>
          <w:sz w:val="20"/>
        </w:rPr>
        <w:t xml:space="preserve">The grounding system </w:t>
      </w:r>
      <w:r>
        <w:rPr>
          <w:rFonts w:ascii="Arial" w:hAnsi="Arial" w:cs="Arial"/>
          <w:sz w:val="20"/>
        </w:rPr>
        <w:t>will be</w:t>
      </w:r>
      <w:r w:rsidRPr="000641D3">
        <w:rPr>
          <w:rFonts w:ascii="Arial" w:hAnsi="Arial" w:cs="Arial" w:hint="eastAsia"/>
          <w:sz w:val="20"/>
        </w:rPr>
        <w:t xml:space="preserve"> connected with the existing grounding </w:t>
      </w:r>
      <w:r w:rsidR="00D541D6">
        <w:rPr>
          <w:rFonts w:ascii="Arial" w:hAnsi="Arial" w:cs="Arial"/>
          <w:sz w:val="20"/>
        </w:rPr>
        <w:t>risers or flats already available inside existing building</w:t>
      </w:r>
      <w:r w:rsidRPr="000641D3">
        <w:rPr>
          <w:rFonts w:ascii="Arial" w:hAnsi="Arial" w:cs="Arial" w:hint="eastAsia"/>
          <w:sz w:val="20"/>
        </w:rPr>
        <w:t xml:space="preserve">. </w:t>
      </w:r>
      <w:r>
        <w:rPr>
          <w:rFonts w:ascii="Arial" w:hAnsi="Arial" w:cs="Arial"/>
          <w:sz w:val="20"/>
        </w:rPr>
        <w:t xml:space="preserve">Separate ‘Earth Pits’ shall be provided as per IS-3043, </w:t>
      </w:r>
      <w:r w:rsidR="00D541D6">
        <w:rPr>
          <w:rFonts w:ascii="Arial" w:hAnsi="Arial" w:cs="Arial"/>
          <w:sz w:val="20"/>
        </w:rPr>
        <w:t>for earthing of external equipment &amp; metal structures.</w:t>
      </w:r>
    </w:p>
    <w:p w14:paraId="6EF9E785" w14:textId="3ACB5192" w:rsidR="00B200B1" w:rsidRPr="000641D3" w:rsidRDefault="006337D6" w:rsidP="00A07FC3">
      <w:pPr>
        <w:pStyle w:val="Heading1"/>
        <w:jc w:val="both"/>
      </w:pPr>
      <w:r>
        <w:t>9</w:t>
      </w:r>
      <w:r w:rsidR="00B200B1" w:rsidRPr="000641D3">
        <w:t>.0</w:t>
      </w:r>
      <w:r w:rsidR="00B200B1" w:rsidRPr="000641D3">
        <w:tab/>
        <w:t>Illumination.</w:t>
      </w:r>
    </w:p>
    <w:p w14:paraId="16A1C059" w14:textId="77777777" w:rsidR="00D541D6" w:rsidRDefault="00D541D6" w:rsidP="00A07FC3">
      <w:pPr>
        <w:pStyle w:val="Description"/>
        <w:spacing w:line="240" w:lineRule="auto"/>
        <w:ind w:left="720"/>
        <w:rPr>
          <w:rFonts w:ascii="Arial" w:hAnsi="Arial" w:cs="Arial"/>
          <w:sz w:val="20"/>
        </w:rPr>
      </w:pPr>
    </w:p>
    <w:p w14:paraId="51B43184" w14:textId="77777777" w:rsidR="00B200B1" w:rsidRPr="000641D3" w:rsidRDefault="00B200B1" w:rsidP="00A07FC3">
      <w:pPr>
        <w:pStyle w:val="Description"/>
        <w:spacing w:line="240" w:lineRule="auto"/>
        <w:ind w:left="720"/>
        <w:rPr>
          <w:rFonts w:ascii="Arial" w:hAnsi="Arial" w:cs="Arial"/>
          <w:sz w:val="20"/>
        </w:rPr>
      </w:pPr>
      <w:r w:rsidRPr="000641D3">
        <w:rPr>
          <w:rFonts w:ascii="Arial" w:hAnsi="Arial" w:cs="Arial"/>
          <w:sz w:val="20"/>
        </w:rPr>
        <w:t xml:space="preserve">Outdoor lighting with </w:t>
      </w:r>
      <w:r>
        <w:rPr>
          <w:rFonts w:ascii="Arial" w:hAnsi="Arial" w:cs="Arial"/>
          <w:sz w:val="20"/>
        </w:rPr>
        <w:t>LED lamp</w:t>
      </w:r>
      <w:r w:rsidRPr="000641D3">
        <w:rPr>
          <w:rFonts w:ascii="Arial" w:hAnsi="Arial" w:cs="Arial"/>
          <w:sz w:val="20"/>
        </w:rPr>
        <w:t xml:space="preserve"> type</w:t>
      </w:r>
      <w:r>
        <w:rPr>
          <w:rFonts w:ascii="Arial" w:hAnsi="Arial" w:cs="Arial"/>
          <w:sz w:val="20"/>
        </w:rPr>
        <w:t xml:space="preserve"> floodlight</w:t>
      </w:r>
      <w:r w:rsidRPr="000641D3">
        <w:rPr>
          <w:rFonts w:ascii="Arial" w:hAnsi="Arial" w:cs="Arial"/>
          <w:sz w:val="20"/>
        </w:rPr>
        <w:t xml:space="preserve"> luminaries will be provided. This will cover building exteriors, equipment areas and road/street lighting.</w:t>
      </w:r>
    </w:p>
    <w:p w14:paraId="08DC673A" w14:textId="77777777" w:rsidR="00B200B1" w:rsidRPr="000641D3" w:rsidRDefault="00B200B1" w:rsidP="00A07FC3">
      <w:pPr>
        <w:pStyle w:val="Description"/>
        <w:ind w:left="720"/>
        <w:rPr>
          <w:rFonts w:ascii="Arial" w:hAnsi="Arial" w:cs="Arial"/>
          <w:sz w:val="20"/>
        </w:rPr>
      </w:pPr>
      <w:r w:rsidRPr="000641D3">
        <w:rPr>
          <w:rFonts w:ascii="Arial" w:hAnsi="Arial" w:cs="Arial"/>
          <w:sz w:val="20"/>
        </w:rPr>
        <w:t xml:space="preserve">For indoor </w:t>
      </w:r>
      <w:r>
        <w:rPr>
          <w:rFonts w:ascii="Arial" w:hAnsi="Arial" w:cs="Arial"/>
          <w:sz w:val="20"/>
        </w:rPr>
        <w:t xml:space="preserve">plant </w:t>
      </w:r>
      <w:r w:rsidRPr="000641D3">
        <w:rPr>
          <w:rFonts w:ascii="Arial" w:hAnsi="Arial" w:cs="Arial"/>
          <w:sz w:val="20"/>
        </w:rPr>
        <w:t xml:space="preserve">lighting </w:t>
      </w:r>
      <w:r>
        <w:rPr>
          <w:rFonts w:ascii="Arial" w:hAnsi="Arial" w:cs="Arial"/>
          <w:sz w:val="20"/>
        </w:rPr>
        <w:t>LED lamp</w:t>
      </w:r>
      <w:r w:rsidRPr="00E61B5E">
        <w:rPr>
          <w:rFonts w:ascii="Arial" w:hAnsi="Arial" w:cs="Arial"/>
          <w:sz w:val="20"/>
        </w:rPr>
        <w:t xml:space="preserve"> </w:t>
      </w:r>
      <w:r w:rsidRPr="000641D3">
        <w:rPr>
          <w:rFonts w:ascii="Arial" w:hAnsi="Arial" w:cs="Arial"/>
          <w:sz w:val="20"/>
        </w:rPr>
        <w:t>high bay/medium bay type luminaries will be used in</w:t>
      </w:r>
      <w:r>
        <w:rPr>
          <w:rFonts w:ascii="Arial" w:hAnsi="Arial" w:cs="Arial"/>
          <w:sz w:val="20"/>
        </w:rPr>
        <w:t>side</w:t>
      </w:r>
      <w:r w:rsidRPr="000641D3">
        <w:rPr>
          <w:rFonts w:ascii="Arial" w:hAnsi="Arial" w:cs="Arial"/>
          <w:sz w:val="20"/>
        </w:rPr>
        <w:t xml:space="preserve"> building and fluorescent type in all other areas.</w:t>
      </w:r>
    </w:p>
    <w:p w14:paraId="0A70E07C" w14:textId="77777777" w:rsidR="00B200B1" w:rsidRPr="000641D3" w:rsidRDefault="00B200B1" w:rsidP="00A07FC3">
      <w:pPr>
        <w:pStyle w:val="Description"/>
        <w:ind w:left="720"/>
        <w:rPr>
          <w:rFonts w:ascii="Arial" w:hAnsi="Arial" w:cs="Arial"/>
          <w:sz w:val="20"/>
        </w:rPr>
      </w:pPr>
      <w:r w:rsidRPr="000641D3">
        <w:rPr>
          <w:rFonts w:ascii="Arial" w:hAnsi="Arial" w:cs="Arial"/>
          <w:sz w:val="20"/>
        </w:rPr>
        <w:t xml:space="preserve">The illumination levels at different places will be maintained as specified. </w:t>
      </w:r>
      <w:r>
        <w:rPr>
          <w:rFonts w:ascii="Arial" w:hAnsi="Arial" w:cs="Arial"/>
          <w:sz w:val="20"/>
        </w:rPr>
        <w:t>W</w:t>
      </w:r>
      <w:r w:rsidRPr="000641D3">
        <w:rPr>
          <w:rFonts w:ascii="Arial" w:hAnsi="Arial" w:cs="Arial"/>
          <w:sz w:val="20"/>
        </w:rPr>
        <w:t>hen the normal AC supply fails</w:t>
      </w:r>
      <w:r>
        <w:rPr>
          <w:rFonts w:ascii="Arial" w:hAnsi="Arial" w:cs="Arial"/>
          <w:sz w:val="20"/>
        </w:rPr>
        <w:t>, battery operated lights at suitable locations will be ON for safe evacuation</w:t>
      </w:r>
      <w:r w:rsidRPr="000641D3">
        <w:rPr>
          <w:rFonts w:ascii="Arial" w:hAnsi="Arial" w:cs="Arial"/>
          <w:sz w:val="20"/>
        </w:rPr>
        <w:t xml:space="preserve">. </w:t>
      </w:r>
    </w:p>
    <w:p w14:paraId="2760A24E" w14:textId="77777777" w:rsidR="00B200B1" w:rsidRPr="000641D3" w:rsidRDefault="00B200B1" w:rsidP="00A07FC3">
      <w:pPr>
        <w:pStyle w:val="Description"/>
        <w:ind w:left="720"/>
        <w:rPr>
          <w:rFonts w:ascii="Arial" w:hAnsi="Arial" w:cs="Arial"/>
          <w:sz w:val="20"/>
        </w:rPr>
      </w:pPr>
      <w:r w:rsidRPr="000641D3">
        <w:rPr>
          <w:rFonts w:ascii="Arial" w:hAnsi="Arial" w:cs="Arial"/>
          <w:sz w:val="20"/>
        </w:rPr>
        <w:t>All fittings used in hazardous areas will be of suitable class as per IEC 60079, where adequate distances from the hazardous source to the fittings cannot be maintained.</w:t>
      </w:r>
    </w:p>
    <w:p w14:paraId="413F5916" w14:textId="77777777" w:rsidR="00B200B1" w:rsidRPr="000641D3" w:rsidRDefault="00B200B1" w:rsidP="00A07FC3">
      <w:pPr>
        <w:ind w:left="720"/>
        <w:jc w:val="both"/>
        <w:rPr>
          <w:rFonts w:ascii="Arial" w:eastAsia="MS Gothic" w:hAnsi="Arial" w:cs="Arial"/>
          <w:kern w:val="2"/>
          <w:sz w:val="20"/>
          <w:szCs w:val="20"/>
        </w:rPr>
      </w:pPr>
      <w:r w:rsidRPr="000641D3">
        <w:rPr>
          <w:rFonts w:ascii="Arial" w:eastAsia="MS Gothic" w:hAnsi="Arial" w:cs="Arial"/>
          <w:kern w:val="2"/>
          <w:sz w:val="20"/>
          <w:szCs w:val="20"/>
        </w:rPr>
        <w:t>The illumination levels at different places shall be as per the following List</w:t>
      </w:r>
    </w:p>
    <w:p w14:paraId="36497729" w14:textId="77777777" w:rsidR="00B200B1" w:rsidRPr="004870F1" w:rsidRDefault="00B200B1" w:rsidP="00A07FC3">
      <w:pPr>
        <w:spacing w:after="120"/>
        <w:ind w:left="1210"/>
        <w:jc w:val="both"/>
        <w:rPr>
          <w:rFonts w:ascii="Arial" w:hAnsi="Arial" w:cs="Arial"/>
          <w:sz w:val="20"/>
        </w:rPr>
      </w:pPr>
      <w:r>
        <w:rPr>
          <w:rFonts w:ascii="Arial" w:hAnsi="Arial" w:cs="Arial"/>
          <w:sz w:val="20"/>
        </w:rPr>
        <w:tab/>
      </w:r>
      <w:r w:rsidRPr="004870F1">
        <w:rPr>
          <w:rFonts w:ascii="Arial" w:hAnsi="Arial" w:cs="Arial"/>
          <w:sz w:val="20"/>
        </w:rPr>
        <w:t xml:space="preserve"> </w:t>
      </w:r>
    </w:p>
    <w:tbl>
      <w:tblPr>
        <w:tblW w:w="0" w:type="auto"/>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870"/>
        <w:gridCol w:w="2750"/>
      </w:tblGrid>
      <w:tr w:rsidR="00B200B1" w14:paraId="7B141082" w14:textId="77777777" w:rsidTr="000641D3">
        <w:tc>
          <w:tcPr>
            <w:tcW w:w="1008" w:type="dxa"/>
            <w:vAlign w:val="center"/>
          </w:tcPr>
          <w:p w14:paraId="3B6D3563" w14:textId="77777777" w:rsidR="00B200B1" w:rsidRDefault="00B200B1" w:rsidP="00A07FC3">
            <w:pPr>
              <w:pStyle w:val="SplTbl13"/>
              <w:jc w:val="both"/>
            </w:pPr>
            <w:proofErr w:type="spellStart"/>
            <w:r>
              <w:t>Sl</w:t>
            </w:r>
            <w:proofErr w:type="spellEnd"/>
            <w:r>
              <w:t xml:space="preserve"> No.</w:t>
            </w:r>
          </w:p>
        </w:tc>
        <w:tc>
          <w:tcPr>
            <w:tcW w:w="3870" w:type="dxa"/>
            <w:vAlign w:val="center"/>
          </w:tcPr>
          <w:p w14:paraId="67A5FA78" w14:textId="77777777" w:rsidR="00B200B1" w:rsidRDefault="00B200B1" w:rsidP="00A07FC3">
            <w:pPr>
              <w:pStyle w:val="SplTbl13"/>
              <w:jc w:val="both"/>
            </w:pPr>
            <w:r>
              <w:t>Location (as applicable)</w:t>
            </w:r>
          </w:p>
        </w:tc>
        <w:tc>
          <w:tcPr>
            <w:tcW w:w="2750" w:type="dxa"/>
            <w:vAlign w:val="center"/>
          </w:tcPr>
          <w:p w14:paraId="6586AFD3" w14:textId="77777777" w:rsidR="00B200B1" w:rsidRDefault="00B200B1" w:rsidP="00A07FC3">
            <w:pPr>
              <w:pStyle w:val="SplTbl13"/>
              <w:jc w:val="both"/>
            </w:pPr>
            <w:r>
              <w:t xml:space="preserve">Average Illumination </w:t>
            </w:r>
            <w:proofErr w:type="gramStart"/>
            <w:r>
              <w:t>Level(</w:t>
            </w:r>
            <w:proofErr w:type="gramEnd"/>
            <w:r>
              <w:t>Lux)</w:t>
            </w:r>
          </w:p>
        </w:tc>
      </w:tr>
      <w:tr w:rsidR="00B200B1" w14:paraId="55702A2D" w14:textId="77777777" w:rsidTr="000641D3">
        <w:tc>
          <w:tcPr>
            <w:tcW w:w="1008" w:type="dxa"/>
            <w:vAlign w:val="center"/>
          </w:tcPr>
          <w:p w14:paraId="4BCA49C8" w14:textId="77777777" w:rsidR="00B200B1" w:rsidRDefault="00B200B1" w:rsidP="00A07FC3">
            <w:pPr>
              <w:pStyle w:val="SplTbl13"/>
              <w:tabs>
                <w:tab w:val="left" w:pos="252"/>
              </w:tabs>
              <w:ind w:left="162" w:hanging="90"/>
              <w:jc w:val="both"/>
            </w:pPr>
            <w:r>
              <w:t>(a)</w:t>
            </w:r>
          </w:p>
        </w:tc>
        <w:tc>
          <w:tcPr>
            <w:tcW w:w="3870" w:type="dxa"/>
            <w:vAlign w:val="center"/>
          </w:tcPr>
          <w:p w14:paraId="2A7D4F8E" w14:textId="065CAAD3" w:rsidR="00B200B1" w:rsidRDefault="004F4B21" w:rsidP="004F4B21">
            <w:pPr>
              <w:pStyle w:val="SplTbl13"/>
              <w:jc w:val="both"/>
            </w:pPr>
            <w:r>
              <w:t>Electrical</w:t>
            </w:r>
            <w:r w:rsidR="00B200B1">
              <w:t xml:space="preserve"> room</w:t>
            </w:r>
          </w:p>
        </w:tc>
        <w:tc>
          <w:tcPr>
            <w:tcW w:w="2750" w:type="dxa"/>
            <w:vAlign w:val="center"/>
          </w:tcPr>
          <w:p w14:paraId="2461C285" w14:textId="77777777" w:rsidR="00B200B1" w:rsidRDefault="00B200B1" w:rsidP="00A07FC3">
            <w:pPr>
              <w:pStyle w:val="SplTbl13"/>
              <w:jc w:val="both"/>
            </w:pPr>
            <w:r>
              <w:t>200</w:t>
            </w:r>
          </w:p>
        </w:tc>
      </w:tr>
      <w:tr w:rsidR="00B200B1" w14:paraId="5B8B3346" w14:textId="77777777" w:rsidTr="000641D3">
        <w:tc>
          <w:tcPr>
            <w:tcW w:w="1008" w:type="dxa"/>
            <w:vAlign w:val="center"/>
          </w:tcPr>
          <w:p w14:paraId="4B0EF396" w14:textId="77777777" w:rsidR="00B200B1" w:rsidRDefault="00B200B1" w:rsidP="00A07FC3">
            <w:pPr>
              <w:pStyle w:val="SplTbl13"/>
              <w:tabs>
                <w:tab w:val="left" w:pos="252"/>
              </w:tabs>
              <w:ind w:left="162" w:hanging="90"/>
              <w:jc w:val="both"/>
            </w:pPr>
            <w:r>
              <w:t>(b)</w:t>
            </w:r>
          </w:p>
        </w:tc>
        <w:tc>
          <w:tcPr>
            <w:tcW w:w="3870" w:type="dxa"/>
            <w:vAlign w:val="center"/>
          </w:tcPr>
          <w:p w14:paraId="17A3A945" w14:textId="77777777" w:rsidR="00B200B1" w:rsidRDefault="00B200B1" w:rsidP="00A07FC3">
            <w:pPr>
              <w:pStyle w:val="SplTbl13"/>
              <w:jc w:val="both"/>
            </w:pPr>
            <w:r>
              <w:t>Control room</w:t>
            </w:r>
          </w:p>
        </w:tc>
        <w:tc>
          <w:tcPr>
            <w:tcW w:w="2750" w:type="dxa"/>
            <w:vAlign w:val="center"/>
          </w:tcPr>
          <w:p w14:paraId="7CA1857E" w14:textId="77777777" w:rsidR="00B200B1" w:rsidRDefault="00B200B1" w:rsidP="00A07FC3">
            <w:pPr>
              <w:pStyle w:val="SplTbl13"/>
              <w:jc w:val="both"/>
            </w:pPr>
            <w:r>
              <w:t>300</w:t>
            </w:r>
          </w:p>
        </w:tc>
      </w:tr>
      <w:tr w:rsidR="00B200B1" w14:paraId="1F0607C5" w14:textId="77777777" w:rsidTr="000641D3">
        <w:trPr>
          <w:trHeight w:val="327"/>
        </w:trPr>
        <w:tc>
          <w:tcPr>
            <w:tcW w:w="1008" w:type="dxa"/>
            <w:vAlign w:val="center"/>
          </w:tcPr>
          <w:p w14:paraId="1ECFA172" w14:textId="48AE85C6" w:rsidR="00B200B1" w:rsidRDefault="00B200B1" w:rsidP="00D0090F">
            <w:pPr>
              <w:pStyle w:val="SplTbl13"/>
              <w:tabs>
                <w:tab w:val="left" w:pos="360"/>
              </w:tabs>
              <w:ind w:left="360" w:hanging="360"/>
              <w:jc w:val="both"/>
            </w:pPr>
            <w:r>
              <w:t>(</w:t>
            </w:r>
            <w:r w:rsidR="00D0090F">
              <w:t>c</w:t>
            </w:r>
            <w:r>
              <w:t>)</w:t>
            </w:r>
          </w:p>
        </w:tc>
        <w:tc>
          <w:tcPr>
            <w:tcW w:w="3870" w:type="dxa"/>
            <w:vAlign w:val="center"/>
          </w:tcPr>
          <w:p w14:paraId="1E716630" w14:textId="77777777" w:rsidR="00B200B1" w:rsidRDefault="00B200B1" w:rsidP="00A07FC3">
            <w:pPr>
              <w:pStyle w:val="SplTbl13"/>
              <w:jc w:val="both"/>
            </w:pPr>
            <w:r>
              <w:t>Street lighting-</w:t>
            </w:r>
          </w:p>
        </w:tc>
        <w:tc>
          <w:tcPr>
            <w:tcW w:w="2750" w:type="dxa"/>
            <w:vAlign w:val="center"/>
          </w:tcPr>
          <w:p w14:paraId="7F69F5C2" w14:textId="77777777" w:rsidR="00B200B1" w:rsidRDefault="00B200B1" w:rsidP="00A07FC3">
            <w:pPr>
              <w:pStyle w:val="SplTbl13"/>
              <w:jc w:val="both"/>
            </w:pPr>
            <w:r>
              <w:t>20</w:t>
            </w:r>
          </w:p>
        </w:tc>
      </w:tr>
      <w:tr w:rsidR="00B200B1" w14:paraId="650F9E15" w14:textId="77777777" w:rsidTr="000641D3">
        <w:tc>
          <w:tcPr>
            <w:tcW w:w="1008" w:type="dxa"/>
            <w:vAlign w:val="center"/>
          </w:tcPr>
          <w:p w14:paraId="4564C072" w14:textId="6C3644E2" w:rsidR="00B200B1" w:rsidRDefault="00B200B1" w:rsidP="00D0090F">
            <w:pPr>
              <w:pStyle w:val="SplTbl13"/>
              <w:tabs>
                <w:tab w:val="left" w:pos="360"/>
              </w:tabs>
              <w:ind w:left="360" w:hanging="360"/>
              <w:jc w:val="both"/>
            </w:pPr>
            <w:r>
              <w:t>(</w:t>
            </w:r>
            <w:r w:rsidR="00D0090F">
              <w:t>d</w:t>
            </w:r>
            <w:r>
              <w:t>)</w:t>
            </w:r>
          </w:p>
        </w:tc>
        <w:tc>
          <w:tcPr>
            <w:tcW w:w="3870" w:type="dxa"/>
            <w:vAlign w:val="center"/>
          </w:tcPr>
          <w:p w14:paraId="4537B1E0" w14:textId="77777777" w:rsidR="00B200B1" w:rsidRDefault="00B200B1" w:rsidP="00A07FC3">
            <w:pPr>
              <w:pStyle w:val="SplTbl13"/>
              <w:jc w:val="both"/>
            </w:pPr>
            <w:r>
              <w:t>Outdoor area</w:t>
            </w:r>
          </w:p>
        </w:tc>
        <w:tc>
          <w:tcPr>
            <w:tcW w:w="2750" w:type="dxa"/>
            <w:vAlign w:val="center"/>
          </w:tcPr>
          <w:p w14:paraId="04AFBDC3" w14:textId="77777777" w:rsidR="00B200B1" w:rsidRDefault="00B200B1" w:rsidP="00A07FC3">
            <w:pPr>
              <w:pStyle w:val="SplTbl13"/>
              <w:jc w:val="both"/>
            </w:pPr>
            <w:r>
              <w:t>20</w:t>
            </w:r>
          </w:p>
        </w:tc>
      </w:tr>
      <w:tr w:rsidR="00B200B1" w14:paraId="59433AFF" w14:textId="77777777" w:rsidTr="000641D3">
        <w:tc>
          <w:tcPr>
            <w:tcW w:w="1008" w:type="dxa"/>
            <w:vAlign w:val="center"/>
          </w:tcPr>
          <w:p w14:paraId="233066F8" w14:textId="77777777" w:rsidR="00B200B1" w:rsidRDefault="00B200B1" w:rsidP="00A07FC3">
            <w:pPr>
              <w:pStyle w:val="SplTbl13"/>
              <w:tabs>
                <w:tab w:val="left" w:pos="360"/>
              </w:tabs>
              <w:ind w:left="360" w:hanging="360"/>
              <w:jc w:val="both"/>
            </w:pPr>
          </w:p>
        </w:tc>
        <w:tc>
          <w:tcPr>
            <w:tcW w:w="3870" w:type="dxa"/>
            <w:vAlign w:val="center"/>
          </w:tcPr>
          <w:p w14:paraId="12EAFBAF" w14:textId="77777777" w:rsidR="00B200B1" w:rsidRDefault="00B200B1" w:rsidP="00A07FC3">
            <w:pPr>
              <w:pStyle w:val="SplTbl13"/>
              <w:jc w:val="both"/>
            </w:pPr>
          </w:p>
        </w:tc>
        <w:tc>
          <w:tcPr>
            <w:tcW w:w="2750" w:type="dxa"/>
            <w:vAlign w:val="center"/>
          </w:tcPr>
          <w:p w14:paraId="5BC615E8" w14:textId="77777777" w:rsidR="00B200B1" w:rsidRDefault="00B200B1" w:rsidP="00A07FC3">
            <w:pPr>
              <w:pStyle w:val="SplTbl13"/>
              <w:jc w:val="both"/>
            </w:pPr>
          </w:p>
        </w:tc>
      </w:tr>
    </w:tbl>
    <w:p w14:paraId="655BBF00" w14:textId="77777777" w:rsidR="002660E9" w:rsidRDefault="002660E9" w:rsidP="00A07FC3">
      <w:pPr>
        <w:widowControl w:val="0"/>
        <w:spacing w:after="0" w:line="360" w:lineRule="auto"/>
        <w:ind w:right="9"/>
        <w:jc w:val="both"/>
        <w:rPr>
          <w:rFonts w:ascii="Arial" w:eastAsia="MS Mincho" w:hAnsi="Arial" w:cs="Times New Roman"/>
          <w:spacing w:val="-2"/>
          <w:sz w:val="28"/>
          <w:szCs w:val="28"/>
          <w:lang w:eastAsia="x-none"/>
        </w:rPr>
      </w:pPr>
    </w:p>
    <w:sectPr w:rsidR="002660E9" w:rsidSect="00D34A22">
      <w:headerReference w:type="default" r:id="rId11"/>
      <w:footerReference w:type="default" r:id="rId12"/>
      <w:pgSz w:w="11909" w:h="16834" w:code="9"/>
      <w:pgMar w:top="1412" w:right="1134" w:bottom="1412"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2E7C" w14:textId="77777777" w:rsidR="008650E1" w:rsidRDefault="008650E1" w:rsidP="005F0631">
      <w:pPr>
        <w:spacing w:after="0" w:line="240" w:lineRule="auto"/>
      </w:pPr>
      <w:r>
        <w:separator/>
      </w:r>
    </w:p>
  </w:endnote>
  <w:endnote w:type="continuationSeparator" w:id="0">
    <w:p w14:paraId="4979BC8F" w14:textId="77777777" w:rsidR="008650E1" w:rsidRDefault="008650E1" w:rsidP="005F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r –¾’©">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C27" w14:textId="53DCCECE" w:rsidR="000E57AD" w:rsidRDefault="000E57A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F67CEF">
      <w:rPr>
        <w:noProof/>
        <w:color w:val="323E4F" w:themeColor="text2" w:themeShade="BF"/>
        <w:sz w:val="24"/>
        <w:szCs w:val="24"/>
      </w:rPr>
      <w:t>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F67CEF">
      <w:rPr>
        <w:noProof/>
        <w:color w:val="323E4F" w:themeColor="text2" w:themeShade="BF"/>
        <w:sz w:val="24"/>
        <w:szCs w:val="24"/>
      </w:rPr>
      <w:t>8</w:t>
    </w:r>
    <w:r>
      <w:rPr>
        <w:color w:val="323E4F" w:themeColor="text2" w:themeShade="BF"/>
        <w:sz w:val="24"/>
        <w:szCs w:val="24"/>
      </w:rPr>
      <w:fldChar w:fldCharType="end"/>
    </w:r>
  </w:p>
  <w:p w14:paraId="3D7DDA00" w14:textId="77777777" w:rsidR="000E57AD" w:rsidRPr="004C5572" w:rsidRDefault="000E57AD" w:rsidP="002C0149">
    <w:pPr>
      <w:pStyle w:val="Footer"/>
      <w:rPr>
        <w:sz w:val="12"/>
        <w:szCs w:val="18"/>
      </w:rPr>
    </w:pPr>
  </w:p>
  <w:p w14:paraId="23D71929" w14:textId="77777777" w:rsidR="000E57AD" w:rsidRDefault="000E5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64F76" w14:textId="77777777" w:rsidR="008650E1" w:rsidRDefault="008650E1" w:rsidP="005F0631">
      <w:pPr>
        <w:spacing w:after="0" w:line="240" w:lineRule="auto"/>
      </w:pPr>
      <w:r>
        <w:separator/>
      </w:r>
    </w:p>
  </w:footnote>
  <w:footnote w:type="continuationSeparator" w:id="0">
    <w:p w14:paraId="1F92DED2" w14:textId="77777777" w:rsidR="008650E1" w:rsidRDefault="008650E1" w:rsidP="005F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2195" w14:textId="77777777" w:rsidR="000E57AD" w:rsidRDefault="000E57AD">
    <w:pPr>
      <w:pStyle w:val="Header"/>
      <w:jc w:val="right"/>
    </w:pPr>
  </w:p>
  <w:p w14:paraId="7A1C27E5" w14:textId="77777777" w:rsidR="000E57AD" w:rsidRDefault="000E57AD">
    <w:pPr>
      <w:pStyle w:val="Header"/>
    </w:pPr>
  </w:p>
  <w:p w14:paraId="333C3F8C" w14:textId="77777777" w:rsidR="000E57AD" w:rsidRDefault="000E57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754"/>
    <w:multiLevelType w:val="hybridMultilevel"/>
    <w:tmpl w:val="E30CF2E6"/>
    <w:lvl w:ilvl="0" w:tplc="22BAB32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47B06B7"/>
    <w:multiLevelType w:val="hybridMultilevel"/>
    <w:tmpl w:val="6AFE15E8"/>
    <w:lvl w:ilvl="0" w:tplc="B194FD3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BAA3B1A"/>
    <w:multiLevelType w:val="hybridMultilevel"/>
    <w:tmpl w:val="17AA3522"/>
    <w:lvl w:ilvl="0" w:tplc="CECE350A">
      <w:start w:val="1"/>
      <w:numFmt w:val="lowerLetter"/>
      <w:lvlText w:val="(%1)"/>
      <w:lvlJc w:val="left"/>
      <w:pPr>
        <w:tabs>
          <w:tab w:val="num" w:pos="1695"/>
        </w:tabs>
        <w:ind w:left="169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0D144D"/>
    <w:multiLevelType w:val="hybridMultilevel"/>
    <w:tmpl w:val="276A6582"/>
    <w:lvl w:ilvl="0" w:tplc="D2F208C4">
      <w:numFmt w:val="none"/>
      <w:lvlText w:val=""/>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F023C"/>
    <w:multiLevelType w:val="hybridMultilevel"/>
    <w:tmpl w:val="E98C37E4"/>
    <w:lvl w:ilvl="0" w:tplc="51E42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31D6E7C"/>
    <w:multiLevelType w:val="hybridMultilevel"/>
    <w:tmpl w:val="01F68334"/>
    <w:lvl w:ilvl="0" w:tplc="C218A588">
      <w:start w:val="6"/>
      <w:numFmt w:val="lowerRoman"/>
      <w:lvlText w:val="%1)"/>
      <w:lvlJc w:val="left"/>
      <w:pPr>
        <w:ind w:left="1145" w:hanging="720"/>
      </w:pPr>
      <w:rPr>
        <w:rFonts w:hint="default"/>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6" w15:restartNumberingAfterBreak="0">
    <w:nsid w:val="16A56202"/>
    <w:multiLevelType w:val="singleLevel"/>
    <w:tmpl w:val="0409000F"/>
    <w:lvl w:ilvl="0">
      <w:start w:val="1"/>
      <w:numFmt w:val="decimal"/>
      <w:lvlText w:val="%1."/>
      <w:lvlJc w:val="left"/>
      <w:pPr>
        <w:tabs>
          <w:tab w:val="num" w:pos="1260"/>
        </w:tabs>
        <w:ind w:left="1260" w:hanging="360"/>
      </w:pPr>
      <w:rPr>
        <w:rFonts w:hint="default"/>
      </w:rPr>
    </w:lvl>
  </w:abstractNum>
  <w:abstractNum w:abstractNumId="7" w15:restartNumberingAfterBreak="0">
    <w:nsid w:val="1BC22950"/>
    <w:multiLevelType w:val="hybridMultilevel"/>
    <w:tmpl w:val="03DC4908"/>
    <w:lvl w:ilvl="0" w:tplc="0FCC4808">
      <w:start w:val="1"/>
      <w:numFmt w:val="decimal"/>
      <w:lvlText w:val="%1."/>
      <w:lvlJc w:val="left"/>
      <w:pPr>
        <w:tabs>
          <w:tab w:val="num" w:pos="1705"/>
        </w:tabs>
        <w:ind w:left="1705" w:hanging="495"/>
      </w:pPr>
      <w:rPr>
        <w:rFonts w:hint="default"/>
      </w:rPr>
    </w:lvl>
    <w:lvl w:ilvl="1" w:tplc="D2F208C4">
      <w:numFmt w:val="none"/>
      <w:lvlText w:val=""/>
      <w:lvlJc w:val="left"/>
      <w:pPr>
        <w:tabs>
          <w:tab w:val="num" w:pos="360"/>
        </w:tabs>
      </w:pPr>
    </w:lvl>
    <w:lvl w:ilvl="2" w:tplc="C38EACCE">
      <w:numFmt w:val="none"/>
      <w:lvlText w:val=""/>
      <w:lvlJc w:val="left"/>
      <w:pPr>
        <w:tabs>
          <w:tab w:val="num" w:pos="360"/>
        </w:tabs>
      </w:pPr>
    </w:lvl>
    <w:lvl w:ilvl="3" w:tplc="02885F6A">
      <w:numFmt w:val="none"/>
      <w:lvlText w:val=""/>
      <w:lvlJc w:val="left"/>
      <w:pPr>
        <w:tabs>
          <w:tab w:val="num" w:pos="360"/>
        </w:tabs>
      </w:pPr>
    </w:lvl>
    <w:lvl w:ilvl="4" w:tplc="EE4EEACE">
      <w:numFmt w:val="none"/>
      <w:lvlText w:val=""/>
      <w:lvlJc w:val="left"/>
      <w:pPr>
        <w:tabs>
          <w:tab w:val="num" w:pos="360"/>
        </w:tabs>
      </w:pPr>
    </w:lvl>
    <w:lvl w:ilvl="5" w:tplc="7A42B910">
      <w:numFmt w:val="none"/>
      <w:lvlText w:val=""/>
      <w:lvlJc w:val="left"/>
      <w:pPr>
        <w:tabs>
          <w:tab w:val="num" w:pos="360"/>
        </w:tabs>
      </w:pPr>
    </w:lvl>
    <w:lvl w:ilvl="6" w:tplc="21AE99C8">
      <w:numFmt w:val="none"/>
      <w:lvlText w:val=""/>
      <w:lvlJc w:val="left"/>
      <w:pPr>
        <w:tabs>
          <w:tab w:val="num" w:pos="360"/>
        </w:tabs>
      </w:pPr>
    </w:lvl>
    <w:lvl w:ilvl="7" w:tplc="253A9C28">
      <w:numFmt w:val="none"/>
      <w:lvlText w:val=""/>
      <w:lvlJc w:val="left"/>
      <w:pPr>
        <w:tabs>
          <w:tab w:val="num" w:pos="360"/>
        </w:tabs>
      </w:pPr>
    </w:lvl>
    <w:lvl w:ilvl="8" w:tplc="3BFEEACC">
      <w:numFmt w:val="none"/>
      <w:lvlText w:val=""/>
      <w:lvlJc w:val="left"/>
      <w:pPr>
        <w:tabs>
          <w:tab w:val="num" w:pos="360"/>
        </w:tabs>
      </w:pPr>
    </w:lvl>
  </w:abstractNum>
  <w:abstractNum w:abstractNumId="8" w15:restartNumberingAfterBreak="0">
    <w:nsid w:val="1FB92A43"/>
    <w:multiLevelType w:val="hybridMultilevel"/>
    <w:tmpl w:val="7842216C"/>
    <w:lvl w:ilvl="0" w:tplc="5BB49CA8">
      <w:start w:val="1"/>
      <w:numFmt w:val="decimal"/>
      <w:lvlText w:val="%1)"/>
      <w:lvlJc w:val="left"/>
      <w:pPr>
        <w:ind w:left="1080" w:hanging="360"/>
      </w:pPr>
      <w:rPr>
        <w:rFonts w:eastAsia="MS Mincho" w:cs="Arial" w:hint="default"/>
        <w:color w:val="auto"/>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16672C9"/>
    <w:multiLevelType w:val="hybridMultilevel"/>
    <w:tmpl w:val="B50AB4BC"/>
    <w:lvl w:ilvl="0" w:tplc="2676DCCE">
      <w:start w:val="1"/>
      <w:numFmt w:val="decimal"/>
      <w:lvlText w:val="%1."/>
      <w:lvlJc w:val="left"/>
      <w:pPr>
        <w:ind w:left="728" w:hanging="336"/>
      </w:pPr>
      <w:rPr>
        <w:rFonts w:ascii="Arial MT" w:eastAsia="Arial MT" w:hAnsi="Arial MT" w:cs="Arial MT" w:hint="default"/>
        <w:spacing w:val="-5"/>
        <w:w w:val="99"/>
        <w:sz w:val="19"/>
        <w:szCs w:val="19"/>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730880"/>
    <w:multiLevelType w:val="hybridMultilevel"/>
    <w:tmpl w:val="0D82AC92"/>
    <w:lvl w:ilvl="0" w:tplc="EF9E33AE">
      <w:start w:val="1"/>
      <w:numFmt w:val="lowerLetter"/>
      <w:lvlText w:val="%1)"/>
      <w:lvlJc w:val="left"/>
      <w:pPr>
        <w:ind w:left="863" w:hanging="360"/>
      </w:pPr>
      <w:rPr>
        <w:rFonts w:ascii="Arial MT" w:eastAsia="Arial MT" w:hAnsi="Arial MT" w:cs="Arial MT" w:hint="default"/>
        <w:color w:val="auto"/>
        <w:sz w:val="19"/>
      </w:rPr>
    </w:lvl>
    <w:lvl w:ilvl="1" w:tplc="40090019" w:tentative="1">
      <w:start w:val="1"/>
      <w:numFmt w:val="lowerLetter"/>
      <w:lvlText w:val="%2."/>
      <w:lvlJc w:val="left"/>
      <w:pPr>
        <w:ind w:left="1583" w:hanging="360"/>
      </w:pPr>
    </w:lvl>
    <w:lvl w:ilvl="2" w:tplc="4009001B" w:tentative="1">
      <w:start w:val="1"/>
      <w:numFmt w:val="lowerRoman"/>
      <w:lvlText w:val="%3."/>
      <w:lvlJc w:val="right"/>
      <w:pPr>
        <w:ind w:left="2303" w:hanging="180"/>
      </w:pPr>
    </w:lvl>
    <w:lvl w:ilvl="3" w:tplc="4009000F" w:tentative="1">
      <w:start w:val="1"/>
      <w:numFmt w:val="decimal"/>
      <w:lvlText w:val="%4."/>
      <w:lvlJc w:val="left"/>
      <w:pPr>
        <w:ind w:left="3023" w:hanging="360"/>
      </w:pPr>
    </w:lvl>
    <w:lvl w:ilvl="4" w:tplc="40090019" w:tentative="1">
      <w:start w:val="1"/>
      <w:numFmt w:val="lowerLetter"/>
      <w:lvlText w:val="%5."/>
      <w:lvlJc w:val="left"/>
      <w:pPr>
        <w:ind w:left="3743" w:hanging="360"/>
      </w:pPr>
    </w:lvl>
    <w:lvl w:ilvl="5" w:tplc="4009001B" w:tentative="1">
      <w:start w:val="1"/>
      <w:numFmt w:val="lowerRoman"/>
      <w:lvlText w:val="%6."/>
      <w:lvlJc w:val="right"/>
      <w:pPr>
        <w:ind w:left="4463" w:hanging="180"/>
      </w:pPr>
    </w:lvl>
    <w:lvl w:ilvl="6" w:tplc="4009000F" w:tentative="1">
      <w:start w:val="1"/>
      <w:numFmt w:val="decimal"/>
      <w:lvlText w:val="%7."/>
      <w:lvlJc w:val="left"/>
      <w:pPr>
        <w:ind w:left="5183" w:hanging="360"/>
      </w:pPr>
    </w:lvl>
    <w:lvl w:ilvl="7" w:tplc="40090019" w:tentative="1">
      <w:start w:val="1"/>
      <w:numFmt w:val="lowerLetter"/>
      <w:lvlText w:val="%8."/>
      <w:lvlJc w:val="left"/>
      <w:pPr>
        <w:ind w:left="5903" w:hanging="360"/>
      </w:pPr>
    </w:lvl>
    <w:lvl w:ilvl="8" w:tplc="4009001B" w:tentative="1">
      <w:start w:val="1"/>
      <w:numFmt w:val="lowerRoman"/>
      <w:lvlText w:val="%9."/>
      <w:lvlJc w:val="right"/>
      <w:pPr>
        <w:ind w:left="6623" w:hanging="180"/>
      </w:pPr>
    </w:lvl>
  </w:abstractNum>
  <w:abstractNum w:abstractNumId="11" w15:restartNumberingAfterBreak="0">
    <w:nsid w:val="2C323FEC"/>
    <w:multiLevelType w:val="hybridMultilevel"/>
    <w:tmpl w:val="84425A76"/>
    <w:lvl w:ilvl="0" w:tplc="1F4AA604">
      <w:start w:val="5"/>
      <w:numFmt w:val="bullet"/>
      <w:lvlText w:val="-"/>
      <w:lvlJc w:val="left"/>
      <w:pPr>
        <w:tabs>
          <w:tab w:val="num" w:pos="720"/>
        </w:tabs>
        <w:ind w:left="720" w:hanging="360"/>
      </w:pPr>
      <w:rPr>
        <w:rFonts w:ascii="Tahoma" w:eastAsia="MS Mincho"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51914"/>
    <w:multiLevelType w:val="hybridMultilevel"/>
    <w:tmpl w:val="B80AF6A6"/>
    <w:lvl w:ilvl="0" w:tplc="CF6CE4F2">
      <w:start w:val="1"/>
      <w:numFmt w:val="decimal"/>
      <w:lvlText w:val="%1)"/>
      <w:lvlJc w:val="left"/>
      <w:pPr>
        <w:ind w:left="877" w:hanging="360"/>
      </w:pPr>
      <w:rPr>
        <w:rFonts w:hint="default"/>
      </w:rPr>
    </w:lvl>
    <w:lvl w:ilvl="1" w:tplc="40090019" w:tentative="1">
      <w:start w:val="1"/>
      <w:numFmt w:val="lowerLetter"/>
      <w:lvlText w:val="%2."/>
      <w:lvlJc w:val="left"/>
      <w:pPr>
        <w:ind w:left="1597" w:hanging="360"/>
      </w:pPr>
    </w:lvl>
    <w:lvl w:ilvl="2" w:tplc="4009001B" w:tentative="1">
      <w:start w:val="1"/>
      <w:numFmt w:val="lowerRoman"/>
      <w:lvlText w:val="%3."/>
      <w:lvlJc w:val="right"/>
      <w:pPr>
        <w:ind w:left="2317" w:hanging="180"/>
      </w:pPr>
    </w:lvl>
    <w:lvl w:ilvl="3" w:tplc="4009000F" w:tentative="1">
      <w:start w:val="1"/>
      <w:numFmt w:val="decimal"/>
      <w:lvlText w:val="%4."/>
      <w:lvlJc w:val="left"/>
      <w:pPr>
        <w:ind w:left="3037" w:hanging="360"/>
      </w:pPr>
    </w:lvl>
    <w:lvl w:ilvl="4" w:tplc="40090019" w:tentative="1">
      <w:start w:val="1"/>
      <w:numFmt w:val="lowerLetter"/>
      <w:lvlText w:val="%5."/>
      <w:lvlJc w:val="left"/>
      <w:pPr>
        <w:ind w:left="3757" w:hanging="360"/>
      </w:pPr>
    </w:lvl>
    <w:lvl w:ilvl="5" w:tplc="4009001B" w:tentative="1">
      <w:start w:val="1"/>
      <w:numFmt w:val="lowerRoman"/>
      <w:lvlText w:val="%6."/>
      <w:lvlJc w:val="right"/>
      <w:pPr>
        <w:ind w:left="4477" w:hanging="180"/>
      </w:pPr>
    </w:lvl>
    <w:lvl w:ilvl="6" w:tplc="4009000F" w:tentative="1">
      <w:start w:val="1"/>
      <w:numFmt w:val="decimal"/>
      <w:lvlText w:val="%7."/>
      <w:lvlJc w:val="left"/>
      <w:pPr>
        <w:ind w:left="5197" w:hanging="360"/>
      </w:pPr>
    </w:lvl>
    <w:lvl w:ilvl="7" w:tplc="40090019" w:tentative="1">
      <w:start w:val="1"/>
      <w:numFmt w:val="lowerLetter"/>
      <w:lvlText w:val="%8."/>
      <w:lvlJc w:val="left"/>
      <w:pPr>
        <w:ind w:left="5917" w:hanging="360"/>
      </w:pPr>
    </w:lvl>
    <w:lvl w:ilvl="8" w:tplc="4009001B" w:tentative="1">
      <w:start w:val="1"/>
      <w:numFmt w:val="lowerRoman"/>
      <w:lvlText w:val="%9."/>
      <w:lvlJc w:val="right"/>
      <w:pPr>
        <w:ind w:left="6637" w:hanging="180"/>
      </w:pPr>
    </w:lvl>
  </w:abstractNum>
  <w:abstractNum w:abstractNumId="13" w15:restartNumberingAfterBreak="0">
    <w:nsid w:val="47BD6D94"/>
    <w:multiLevelType w:val="hybridMultilevel"/>
    <w:tmpl w:val="6958F1C0"/>
    <w:lvl w:ilvl="0" w:tplc="B74EA910">
      <w:start w:val="1"/>
      <w:numFmt w:val="decimal"/>
      <w:lvlText w:val="(%1)"/>
      <w:lvlJc w:val="left"/>
      <w:pPr>
        <w:ind w:left="930" w:hanging="360"/>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14" w15:restartNumberingAfterBreak="0">
    <w:nsid w:val="4D144EC2"/>
    <w:multiLevelType w:val="hybridMultilevel"/>
    <w:tmpl w:val="F476DE3A"/>
    <w:lvl w:ilvl="0" w:tplc="392A8F7C">
      <w:start w:val="148"/>
      <w:numFmt w:val="bullet"/>
      <w:lvlText w:val="-"/>
      <w:lvlJc w:val="left"/>
      <w:pPr>
        <w:ind w:left="722" w:hanging="360"/>
      </w:pPr>
      <w:rPr>
        <w:rFonts w:ascii="Arial MT" w:eastAsia="Arial MT" w:hAnsi="Arial MT" w:cs="Arial MT" w:hint="default"/>
      </w:rPr>
    </w:lvl>
    <w:lvl w:ilvl="1" w:tplc="40090003" w:tentative="1">
      <w:start w:val="1"/>
      <w:numFmt w:val="bullet"/>
      <w:lvlText w:val="o"/>
      <w:lvlJc w:val="left"/>
      <w:pPr>
        <w:ind w:left="1442" w:hanging="360"/>
      </w:pPr>
      <w:rPr>
        <w:rFonts w:ascii="Courier New" w:hAnsi="Courier New" w:cs="Courier New" w:hint="default"/>
      </w:rPr>
    </w:lvl>
    <w:lvl w:ilvl="2" w:tplc="40090005" w:tentative="1">
      <w:start w:val="1"/>
      <w:numFmt w:val="bullet"/>
      <w:lvlText w:val=""/>
      <w:lvlJc w:val="left"/>
      <w:pPr>
        <w:ind w:left="2162" w:hanging="360"/>
      </w:pPr>
      <w:rPr>
        <w:rFonts w:ascii="Wingdings" w:hAnsi="Wingdings" w:hint="default"/>
      </w:rPr>
    </w:lvl>
    <w:lvl w:ilvl="3" w:tplc="40090001" w:tentative="1">
      <w:start w:val="1"/>
      <w:numFmt w:val="bullet"/>
      <w:lvlText w:val=""/>
      <w:lvlJc w:val="left"/>
      <w:pPr>
        <w:ind w:left="2882" w:hanging="360"/>
      </w:pPr>
      <w:rPr>
        <w:rFonts w:ascii="Symbol" w:hAnsi="Symbol" w:hint="default"/>
      </w:rPr>
    </w:lvl>
    <w:lvl w:ilvl="4" w:tplc="40090003" w:tentative="1">
      <w:start w:val="1"/>
      <w:numFmt w:val="bullet"/>
      <w:lvlText w:val="o"/>
      <w:lvlJc w:val="left"/>
      <w:pPr>
        <w:ind w:left="3602" w:hanging="360"/>
      </w:pPr>
      <w:rPr>
        <w:rFonts w:ascii="Courier New" w:hAnsi="Courier New" w:cs="Courier New" w:hint="default"/>
      </w:rPr>
    </w:lvl>
    <w:lvl w:ilvl="5" w:tplc="40090005" w:tentative="1">
      <w:start w:val="1"/>
      <w:numFmt w:val="bullet"/>
      <w:lvlText w:val=""/>
      <w:lvlJc w:val="left"/>
      <w:pPr>
        <w:ind w:left="4322" w:hanging="360"/>
      </w:pPr>
      <w:rPr>
        <w:rFonts w:ascii="Wingdings" w:hAnsi="Wingdings" w:hint="default"/>
      </w:rPr>
    </w:lvl>
    <w:lvl w:ilvl="6" w:tplc="40090001" w:tentative="1">
      <w:start w:val="1"/>
      <w:numFmt w:val="bullet"/>
      <w:lvlText w:val=""/>
      <w:lvlJc w:val="left"/>
      <w:pPr>
        <w:ind w:left="5042" w:hanging="360"/>
      </w:pPr>
      <w:rPr>
        <w:rFonts w:ascii="Symbol" w:hAnsi="Symbol" w:hint="default"/>
      </w:rPr>
    </w:lvl>
    <w:lvl w:ilvl="7" w:tplc="40090003" w:tentative="1">
      <w:start w:val="1"/>
      <w:numFmt w:val="bullet"/>
      <w:lvlText w:val="o"/>
      <w:lvlJc w:val="left"/>
      <w:pPr>
        <w:ind w:left="5762" w:hanging="360"/>
      </w:pPr>
      <w:rPr>
        <w:rFonts w:ascii="Courier New" w:hAnsi="Courier New" w:cs="Courier New" w:hint="default"/>
      </w:rPr>
    </w:lvl>
    <w:lvl w:ilvl="8" w:tplc="40090005" w:tentative="1">
      <w:start w:val="1"/>
      <w:numFmt w:val="bullet"/>
      <w:lvlText w:val=""/>
      <w:lvlJc w:val="left"/>
      <w:pPr>
        <w:ind w:left="6482" w:hanging="360"/>
      </w:pPr>
      <w:rPr>
        <w:rFonts w:ascii="Wingdings" w:hAnsi="Wingdings" w:hint="default"/>
      </w:rPr>
    </w:lvl>
  </w:abstractNum>
  <w:abstractNum w:abstractNumId="15" w15:restartNumberingAfterBreak="0">
    <w:nsid w:val="51EB5CCB"/>
    <w:multiLevelType w:val="hybridMultilevel"/>
    <w:tmpl w:val="89260098"/>
    <w:lvl w:ilvl="0" w:tplc="86445364">
      <w:start w:val="1"/>
      <w:numFmt w:val="decimal"/>
      <w:lvlText w:val="%1)"/>
      <w:lvlJc w:val="left"/>
      <w:pPr>
        <w:ind w:left="1223" w:hanging="360"/>
      </w:pPr>
      <w:rPr>
        <w:rFonts w:hint="default"/>
      </w:rPr>
    </w:lvl>
    <w:lvl w:ilvl="1" w:tplc="40090019" w:tentative="1">
      <w:start w:val="1"/>
      <w:numFmt w:val="lowerLetter"/>
      <w:lvlText w:val="%2."/>
      <w:lvlJc w:val="left"/>
      <w:pPr>
        <w:ind w:left="1943" w:hanging="360"/>
      </w:pPr>
    </w:lvl>
    <w:lvl w:ilvl="2" w:tplc="4009001B" w:tentative="1">
      <w:start w:val="1"/>
      <w:numFmt w:val="lowerRoman"/>
      <w:lvlText w:val="%3."/>
      <w:lvlJc w:val="right"/>
      <w:pPr>
        <w:ind w:left="2663" w:hanging="180"/>
      </w:pPr>
    </w:lvl>
    <w:lvl w:ilvl="3" w:tplc="4009000F" w:tentative="1">
      <w:start w:val="1"/>
      <w:numFmt w:val="decimal"/>
      <w:lvlText w:val="%4."/>
      <w:lvlJc w:val="left"/>
      <w:pPr>
        <w:ind w:left="3383" w:hanging="360"/>
      </w:pPr>
    </w:lvl>
    <w:lvl w:ilvl="4" w:tplc="40090019" w:tentative="1">
      <w:start w:val="1"/>
      <w:numFmt w:val="lowerLetter"/>
      <w:lvlText w:val="%5."/>
      <w:lvlJc w:val="left"/>
      <w:pPr>
        <w:ind w:left="4103" w:hanging="360"/>
      </w:pPr>
    </w:lvl>
    <w:lvl w:ilvl="5" w:tplc="4009001B" w:tentative="1">
      <w:start w:val="1"/>
      <w:numFmt w:val="lowerRoman"/>
      <w:lvlText w:val="%6."/>
      <w:lvlJc w:val="right"/>
      <w:pPr>
        <w:ind w:left="4823" w:hanging="180"/>
      </w:pPr>
    </w:lvl>
    <w:lvl w:ilvl="6" w:tplc="4009000F" w:tentative="1">
      <w:start w:val="1"/>
      <w:numFmt w:val="decimal"/>
      <w:lvlText w:val="%7."/>
      <w:lvlJc w:val="left"/>
      <w:pPr>
        <w:ind w:left="5543" w:hanging="360"/>
      </w:pPr>
    </w:lvl>
    <w:lvl w:ilvl="7" w:tplc="40090019" w:tentative="1">
      <w:start w:val="1"/>
      <w:numFmt w:val="lowerLetter"/>
      <w:lvlText w:val="%8."/>
      <w:lvlJc w:val="left"/>
      <w:pPr>
        <w:ind w:left="6263" w:hanging="360"/>
      </w:pPr>
    </w:lvl>
    <w:lvl w:ilvl="8" w:tplc="4009001B" w:tentative="1">
      <w:start w:val="1"/>
      <w:numFmt w:val="lowerRoman"/>
      <w:lvlText w:val="%9."/>
      <w:lvlJc w:val="right"/>
      <w:pPr>
        <w:ind w:left="6983" w:hanging="180"/>
      </w:pPr>
    </w:lvl>
  </w:abstractNum>
  <w:abstractNum w:abstractNumId="16" w15:restartNumberingAfterBreak="0">
    <w:nsid w:val="579E1B64"/>
    <w:multiLevelType w:val="hybridMultilevel"/>
    <w:tmpl w:val="CC427772"/>
    <w:lvl w:ilvl="0" w:tplc="EABE2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9020E"/>
    <w:multiLevelType w:val="singleLevel"/>
    <w:tmpl w:val="1B481C9E"/>
    <w:lvl w:ilvl="0">
      <w:start w:val="1"/>
      <w:numFmt w:val="decimal"/>
      <w:lvlText w:val="(%1)"/>
      <w:lvlJc w:val="left"/>
      <w:pPr>
        <w:tabs>
          <w:tab w:val="num" w:pos="845"/>
        </w:tabs>
        <w:ind w:left="845" w:hanging="420"/>
      </w:pPr>
      <w:rPr>
        <w:rFonts w:hint="eastAsia"/>
      </w:rPr>
    </w:lvl>
  </w:abstractNum>
  <w:abstractNum w:abstractNumId="18" w15:restartNumberingAfterBreak="0">
    <w:nsid w:val="59E729E0"/>
    <w:multiLevelType w:val="multilevel"/>
    <w:tmpl w:val="2AB23C6A"/>
    <w:lvl w:ilvl="0">
      <w:start w:val="1"/>
      <w:numFmt w:val="upperLetter"/>
      <w:lvlText w:val="%1."/>
      <w:legacy w:legacy="1" w:legacySpace="0" w:legacyIndent="425"/>
      <w:lvlJc w:val="left"/>
      <w:pPr>
        <w:ind w:left="425" w:hanging="425"/>
      </w:pPr>
      <w:rPr>
        <w:rFonts w:ascii="Arial" w:eastAsia="‚l‚r –¾’©" w:hAnsi="Arial" w:cs="Times New Roman"/>
        <w:b/>
      </w:rPr>
    </w:lvl>
    <w:lvl w:ilvl="1">
      <w:start w:val="1"/>
      <w:numFmt w:val="decimal"/>
      <w:lvlText w:val="%1.%2"/>
      <w:legacy w:legacy="1" w:legacySpace="0" w:legacyIndent="425"/>
      <w:lvlJc w:val="left"/>
      <w:pPr>
        <w:ind w:left="850" w:hanging="425"/>
      </w:pPr>
    </w:lvl>
    <w:lvl w:ilvl="2">
      <w:start w:val="1"/>
      <w:numFmt w:val="decimal"/>
      <w:lvlText w:val="%1.%2.%3"/>
      <w:legacy w:legacy="1" w:legacySpace="0" w:legacyIndent="425"/>
      <w:lvlJc w:val="left"/>
      <w:pPr>
        <w:ind w:left="1275" w:hanging="425"/>
      </w:pPr>
    </w:lvl>
    <w:lvl w:ilvl="3">
      <w:start w:val="1"/>
      <w:numFmt w:val="decimal"/>
      <w:lvlText w:val="%1.%2.%3.%4"/>
      <w:legacy w:legacy="1" w:legacySpace="0" w:legacyIndent="425"/>
      <w:lvlJc w:val="left"/>
      <w:pPr>
        <w:ind w:left="1700" w:hanging="425"/>
      </w:pPr>
    </w:lvl>
    <w:lvl w:ilvl="4">
      <w:start w:val="1"/>
      <w:numFmt w:val="decimal"/>
      <w:lvlText w:val="%1.%2.%3.%4.%5"/>
      <w:legacy w:legacy="1" w:legacySpace="0" w:legacyIndent="425"/>
      <w:lvlJc w:val="left"/>
      <w:pPr>
        <w:ind w:left="2125" w:hanging="425"/>
      </w:pPr>
    </w:lvl>
    <w:lvl w:ilvl="5">
      <w:start w:val="1"/>
      <w:numFmt w:val="decimal"/>
      <w:lvlText w:val="%1.%2.%3.%4.%5.%6"/>
      <w:legacy w:legacy="1" w:legacySpace="0" w:legacyIndent="425"/>
      <w:lvlJc w:val="left"/>
      <w:pPr>
        <w:ind w:left="2550" w:hanging="425"/>
      </w:pPr>
    </w:lvl>
    <w:lvl w:ilvl="6">
      <w:start w:val="1"/>
      <w:numFmt w:val="decimal"/>
      <w:lvlText w:val="%1.%2.%3.%4.%5.%6.%7"/>
      <w:legacy w:legacy="1" w:legacySpace="0" w:legacyIndent="425"/>
      <w:lvlJc w:val="left"/>
      <w:pPr>
        <w:ind w:left="2975" w:hanging="425"/>
      </w:pPr>
    </w:lvl>
    <w:lvl w:ilvl="7">
      <w:start w:val="1"/>
      <w:numFmt w:val="decimal"/>
      <w:lvlText w:val="%1.%2.%3.%4.%5.%6.%7.%8"/>
      <w:legacy w:legacy="1" w:legacySpace="0" w:legacyIndent="425"/>
      <w:lvlJc w:val="left"/>
      <w:pPr>
        <w:ind w:left="3400" w:hanging="425"/>
      </w:pPr>
    </w:lvl>
    <w:lvl w:ilvl="8">
      <w:start w:val="1"/>
      <w:numFmt w:val="decimal"/>
      <w:lvlText w:val="%1.%2.%3.%4.%5.%6.%7.%8.%9"/>
      <w:legacy w:legacy="1" w:legacySpace="0" w:legacyIndent="425"/>
      <w:lvlJc w:val="left"/>
      <w:pPr>
        <w:ind w:left="3825" w:hanging="425"/>
      </w:pPr>
    </w:lvl>
  </w:abstractNum>
  <w:abstractNum w:abstractNumId="19" w15:restartNumberingAfterBreak="0">
    <w:nsid w:val="62E8373E"/>
    <w:multiLevelType w:val="hybridMultilevel"/>
    <w:tmpl w:val="4D2ADB4A"/>
    <w:lvl w:ilvl="0" w:tplc="094CF77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0" w15:restartNumberingAfterBreak="0">
    <w:nsid w:val="6C525EEE"/>
    <w:multiLevelType w:val="hybridMultilevel"/>
    <w:tmpl w:val="87D209F6"/>
    <w:lvl w:ilvl="0" w:tplc="8E18A5FE">
      <w:start w:val="1"/>
      <w:numFmt w:val="lowerLetter"/>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1" w15:restartNumberingAfterBreak="0">
    <w:nsid w:val="6FBA0529"/>
    <w:multiLevelType w:val="hybridMultilevel"/>
    <w:tmpl w:val="48821FBA"/>
    <w:lvl w:ilvl="0" w:tplc="A058E0B8">
      <w:start w:val="14"/>
      <w:numFmt w:val="upperRoman"/>
      <w:lvlText w:val="%1."/>
      <w:lvlJc w:val="left"/>
      <w:pPr>
        <w:ind w:left="834" w:hanging="408"/>
        <w:jc w:val="right"/>
      </w:pPr>
      <w:rPr>
        <w:rFonts w:ascii="Arial" w:eastAsia="Arial" w:hAnsi="Arial" w:cs="Arial" w:hint="default"/>
        <w:b/>
        <w:bCs/>
        <w:spacing w:val="-2"/>
        <w:w w:val="99"/>
        <w:sz w:val="19"/>
        <w:szCs w:val="19"/>
        <w:lang w:val="en-US" w:eastAsia="en-US" w:bidi="ar-SA"/>
      </w:rPr>
    </w:lvl>
    <w:lvl w:ilvl="1" w:tplc="9F4817CE">
      <w:numFmt w:val="bullet"/>
      <w:lvlText w:val="•"/>
      <w:lvlJc w:val="left"/>
      <w:pPr>
        <w:ind w:left="1741" w:hanging="408"/>
      </w:pPr>
      <w:rPr>
        <w:rFonts w:hint="default"/>
        <w:lang w:val="en-US" w:eastAsia="en-US" w:bidi="ar-SA"/>
      </w:rPr>
    </w:lvl>
    <w:lvl w:ilvl="2" w:tplc="C142AEEA">
      <w:numFmt w:val="bullet"/>
      <w:lvlText w:val="•"/>
      <w:lvlJc w:val="left"/>
      <w:pPr>
        <w:ind w:left="2643" w:hanging="408"/>
      </w:pPr>
      <w:rPr>
        <w:rFonts w:hint="default"/>
        <w:lang w:val="en-US" w:eastAsia="en-US" w:bidi="ar-SA"/>
      </w:rPr>
    </w:lvl>
    <w:lvl w:ilvl="3" w:tplc="D5D88188">
      <w:numFmt w:val="bullet"/>
      <w:lvlText w:val="•"/>
      <w:lvlJc w:val="left"/>
      <w:pPr>
        <w:ind w:left="3545" w:hanging="408"/>
      </w:pPr>
      <w:rPr>
        <w:rFonts w:hint="default"/>
        <w:lang w:val="en-US" w:eastAsia="en-US" w:bidi="ar-SA"/>
      </w:rPr>
    </w:lvl>
    <w:lvl w:ilvl="4" w:tplc="E6620144">
      <w:numFmt w:val="bullet"/>
      <w:lvlText w:val="•"/>
      <w:lvlJc w:val="left"/>
      <w:pPr>
        <w:ind w:left="4447" w:hanging="408"/>
      </w:pPr>
      <w:rPr>
        <w:rFonts w:hint="default"/>
        <w:lang w:val="en-US" w:eastAsia="en-US" w:bidi="ar-SA"/>
      </w:rPr>
    </w:lvl>
    <w:lvl w:ilvl="5" w:tplc="02C2189A">
      <w:numFmt w:val="bullet"/>
      <w:lvlText w:val="•"/>
      <w:lvlJc w:val="left"/>
      <w:pPr>
        <w:ind w:left="5349" w:hanging="408"/>
      </w:pPr>
      <w:rPr>
        <w:rFonts w:hint="default"/>
        <w:lang w:val="en-US" w:eastAsia="en-US" w:bidi="ar-SA"/>
      </w:rPr>
    </w:lvl>
    <w:lvl w:ilvl="6" w:tplc="5260A7A0">
      <w:numFmt w:val="bullet"/>
      <w:lvlText w:val="•"/>
      <w:lvlJc w:val="left"/>
      <w:pPr>
        <w:ind w:left="6251" w:hanging="408"/>
      </w:pPr>
      <w:rPr>
        <w:rFonts w:hint="default"/>
        <w:lang w:val="en-US" w:eastAsia="en-US" w:bidi="ar-SA"/>
      </w:rPr>
    </w:lvl>
    <w:lvl w:ilvl="7" w:tplc="435A5FD4">
      <w:numFmt w:val="bullet"/>
      <w:lvlText w:val="•"/>
      <w:lvlJc w:val="left"/>
      <w:pPr>
        <w:ind w:left="7153" w:hanging="408"/>
      </w:pPr>
      <w:rPr>
        <w:rFonts w:hint="default"/>
        <w:lang w:val="en-US" w:eastAsia="en-US" w:bidi="ar-SA"/>
      </w:rPr>
    </w:lvl>
    <w:lvl w:ilvl="8" w:tplc="C03C5AB2">
      <w:numFmt w:val="bullet"/>
      <w:lvlText w:val="•"/>
      <w:lvlJc w:val="left"/>
      <w:pPr>
        <w:ind w:left="8055" w:hanging="408"/>
      </w:pPr>
      <w:rPr>
        <w:rFonts w:hint="default"/>
        <w:lang w:val="en-US" w:eastAsia="en-US" w:bidi="ar-SA"/>
      </w:rPr>
    </w:lvl>
  </w:abstractNum>
  <w:abstractNum w:abstractNumId="22" w15:restartNumberingAfterBreak="0">
    <w:nsid w:val="787C024C"/>
    <w:multiLevelType w:val="hybridMultilevel"/>
    <w:tmpl w:val="9B5489FA"/>
    <w:lvl w:ilvl="0" w:tplc="BB10C62C">
      <w:start w:val="1"/>
      <w:numFmt w:val="upperRoman"/>
      <w:lvlText w:val="%1."/>
      <w:lvlJc w:val="left"/>
      <w:pPr>
        <w:ind w:left="676" w:hanging="274"/>
        <w:jc w:val="right"/>
      </w:pPr>
      <w:rPr>
        <w:rFonts w:hint="default"/>
        <w:b/>
        <w:bCs/>
        <w:w w:val="99"/>
        <w:lang w:val="en-US" w:eastAsia="en-US" w:bidi="ar-SA"/>
      </w:rPr>
    </w:lvl>
    <w:lvl w:ilvl="1" w:tplc="2676DCCE">
      <w:start w:val="1"/>
      <w:numFmt w:val="decimal"/>
      <w:lvlText w:val="%2."/>
      <w:lvlJc w:val="left"/>
      <w:pPr>
        <w:ind w:left="728" w:hanging="336"/>
      </w:pPr>
      <w:rPr>
        <w:rFonts w:ascii="Arial MT" w:eastAsia="Arial MT" w:hAnsi="Arial MT" w:cs="Arial MT" w:hint="default"/>
        <w:spacing w:val="-5"/>
        <w:w w:val="99"/>
        <w:sz w:val="19"/>
        <w:szCs w:val="19"/>
        <w:lang w:val="en-US" w:eastAsia="en-US" w:bidi="ar-SA"/>
      </w:rPr>
    </w:lvl>
    <w:lvl w:ilvl="2" w:tplc="58BC8EC8">
      <w:numFmt w:val="bullet"/>
      <w:lvlText w:val="•"/>
      <w:lvlJc w:val="left"/>
      <w:pPr>
        <w:ind w:left="860" w:hanging="336"/>
      </w:pPr>
      <w:rPr>
        <w:rFonts w:hint="default"/>
        <w:lang w:val="en-US" w:eastAsia="en-US" w:bidi="ar-SA"/>
      </w:rPr>
    </w:lvl>
    <w:lvl w:ilvl="3" w:tplc="1728B2F8">
      <w:numFmt w:val="bullet"/>
      <w:lvlText w:val="•"/>
      <w:lvlJc w:val="left"/>
      <w:pPr>
        <w:ind w:left="1982" w:hanging="336"/>
      </w:pPr>
      <w:rPr>
        <w:rFonts w:hint="default"/>
        <w:lang w:val="en-US" w:eastAsia="en-US" w:bidi="ar-SA"/>
      </w:rPr>
    </w:lvl>
    <w:lvl w:ilvl="4" w:tplc="4CF6E3F2">
      <w:numFmt w:val="bullet"/>
      <w:lvlText w:val="•"/>
      <w:lvlJc w:val="left"/>
      <w:pPr>
        <w:ind w:left="3105" w:hanging="336"/>
      </w:pPr>
      <w:rPr>
        <w:rFonts w:hint="default"/>
        <w:lang w:val="en-US" w:eastAsia="en-US" w:bidi="ar-SA"/>
      </w:rPr>
    </w:lvl>
    <w:lvl w:ilvl="5" w:tplc="3A006B6C">
      <w:numFmt w:val="bullet"/>
      <w:lvlText w:val="•"/>
      <w:lvlJc w:val="left"/>
      <w:pPr>
        <w:ind w:left="4227" w:hanging="336"/>
      </w:pPr>
      <w:rPr>
        <w:rFonts w:hint="default"/>
        <w:lang w:val="en-US" w:eastAsia="en-US" w:bidi="ar-SA"/>
      </w:rPr>
    </w:lvl>
    <w:lvl w:ilvl="6" w:tplc="A00EAE74">
      <w:numFmt w:val="bullet"/>
      <w:lvlText w:val="•"/>
      <w:lvlJc w:val="left"/>
      <w:pPr>
        <w:ind w:left="5350" w:hanging="336"/>
      </w:pPr>
      <w:rPr>
        <w:rFonts w:hint="default"/>
        <w:lang w:val="en-US" w:eastAsia="en-US" w:bidi="ar-SA"/>
      </w:rPr>
    </w:lvl>
    <w:lvl w:ilvl="7" w:tplc="24E6FF48">
      <w:numFmt w:val="bullet"/>
      <w:lvlText w:val="•"/>
      <w:lvlJc w:val="left"/>
      <w:pPr>
        <w:ind w:left="6472" w:hanging="336"/>
      </w:pPr>
      <w:rPr>
        <w:rFonts w:hint="default"/>
        <w:lang w:val="en-US" w:eastAsia="en-US" w:bidi="ar-SA"/>
      </w:rPr>
    </w:lvl>
    <w:lvl w:ilvl="8" w:tplc="0BB45D74">
      <w:numFmt w:val="bullet"/>
      <w:lvlText w:val="•"/>
      <w:lvlJc w:val="left"/>
      <w:pPr>
        <w:ind w:left="7595" w:hanging="336"/>
      </w:pPr>
      <w:rPr>
        <w:rFonts w:hint="default"/>
        <w:lang w:val="en-US" w:eastAsia="en-US" w:bidi="ar-SA"/>
      </w:rPr>
    </w:lvl>
  </w:abstractNum>
  <w:abstractNum w:abstractNumId="23" w15:restartNumberingAfterBreak="0">
    <w:nsid w:val="7F5C3B8E"/>
    <w:multiLevelType w:val="hybridMultilevel"/>
    <w:tmpl w:val="E378F7EC"/>
    <w:lvl w:ilvl="0" w:tplc="20CA6B68">
      <w:start w:val="1"/>
      <w:numFmt w:val="decimal"/>
      <w:lvlText w:val="%1)"/>
      <w:lvlJc w:val="left"/>
      <w:pPr>
        <w:ind w:left="107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8"/>
  </w:num>
  <w:num w:numId="2">
    <w:abstractNumId w:val="17"/>
  </w:num>
  <w:num w:numId="3">
    <w:abstractNumId w:val="16"/>
  </w:num>
  <w:num w:numId="4">
    <w:abstractNumId w:val="8"/>
  </w:num>
  <w:num w:numId="5">
    <w:abstractNumId w:val="4"/>
  </w:num>
  <w:num w:numId="6">
    <w:abstractNumId w:val="19"/>
  </w:num>
  <w:num w:numId="7">
    <w:abstractNumId w:val="5"/>
  </w:num>
  <w:num w:numId="8">
    <w:abstractNumId w:val="23"/>
  </w:num>
  <w:num w:numId="9">
    <w:abstractNumId w:val="13"/>
  </w:num>
  <w:num w:numId="10">
    <w:abstractNumId w:val="1"/>
  </w:num>
  <w:num w:numId="11">
    <w:abstractNumId w:val="21"/>
  </w:num>
  <w:num w:numId="12">
    <w:abstractNumId w:val="22"/>
  </w:num>
  <w:num w:numId="13">
    <w:abstractNumId w:val="10"/>
  </w:num>
  <w:num w:numId="14">
    <w:abstractNumId w:val="15"/>
  </w:num>
  <w:num w:numId="15">
    <w:abstractNumId w:val="14"/>
  </w:num>
  <w:num w:numId="16">
    <w:abstractNumId w:val="0"/>
  </w:num>
  <w:num w:numId="17">
    <w:abstractNumId w:val="9"/>
  </w:num>
  <w:num w:numId="18">
    <w:abstractNumId w:val="12"/>
  </w:num>
  <w:num w:numId="19">
    <w:abstractNumId w:val="20"/>
  </w:num>
  <w:num w:numId="20">
    <w:abstractNumId w:val="7"/>
  </w:num>
  <w:num w:numId="21">
    <w:abstractNumId w:val="6"/>
  </w:num>
  <w:num w:numId="22">
    <w:abstractNumId w:val="2"/>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31"/>
    <w:rsid w:val="0001404C"/>
    <w:rsid w:val="000171DC"/>
    <w:rsid w:val="00026687"/>
    <w:rsid w:val="00051D98"/>
    <w:rsid w:val="00052A66"/>
    <w:rsid w:val="00067426"/>
    <w:rsid w:val="000929B2"/>
    <w:rsid w:val="000C5676"/>
    <w:rsid w:val="000C6874"/>
    <w:rsid w:val="000E57AD"/>
    <w:rsid w:val="000F38AC"/>
    <w:rsid w:val="00107D04"/>
    <w:rsid w:val="001143C4"/>
    <w:rsid w:val="001168F3"/>
    <w:rsid w:val="00122D86"/>
    <w:rsid w:val="00136B8E"/>
    <w:rsid w:val="001409E8"/>
    <w:rsid w:val="00143FAA"/>
    <w:rsid w:val="001472CD"/>
    <w:rsid w:val="00151AB3"/>
    <w:rsid w:val="00152C83"/>
    <w:rsid w:val="00164880"/>
    <w:rsid w:val="00180F32"/>
    <w:rsid w:val="001C5186"/>
    <w:rsid w:val="001F282D"/>
    <w:rsid w:val="002013E3"/>
    <w:rsid w:val="00203008"/>
    <w:rsid w:val="002061C1"/>
    <w:rsid w:val="00210216"/>
    <w:rsid w:val="00242D83"/>
    <w:rsid w:val="00245B8B"/>
    <w:rsid w:val="00246784"/>
    <w:rsid w:val="002660E9"/>
    <w:rsid w:val="00295397"/>
    <w:rsid w:val="002B20F0"/>
    <w:rsid w:val="002B587C"/>
    <w:rsid w:val="002C0149"/>
    <w:rsid w:val="002C0288"/>
    <w:rsid w:val="002C1802"/>
    <w:rsid w:val="002E2428"/>
    <w:rsid w:val="002E5DB5"/>
    <w:rsid w:val="002F7E2F"/>
    <w:rsid w:val="00330D70"/>
    <w:rsid w:val="0034207A"/>
    <w:rsid w:val="00354BFC"/>
    <w:rsid w:val="003A0685"/>
    <w:rsid w:val="003A71C0"/>
    <w:rsid w:val="003B2A68"/>
    <w:rsid w:val="003B6314"/>
    <w:rsid w:val="003C451C"/>
    <w:rsid w:val="003D7F12"/>
    <w:rsid w:val="003E3057"/>
    <w:rsid w:val="003F6902"/>
    <w:rsid w:val="00423412"/>
    <w:rsid w:val="004422FB"/>
    <w:rsid w:val="004519AE"/>
    <w:rsid w:val="00454627"/>
    <w:rsid w:val="004842C8"/>
    <w:rsid w:val="00493172"/>
    <w:rsid w:val="004A2F97"/>
    <w:rsid w:val="004F4B21"/>
    <w:rsid w:val="00524016"/>
    <w:rsid w:val="00540BE1"/>
    <w:rsid w:val="00540EA7"/>
    <w:rsid w:val="005B40DD"/>
    <w:rsid w:val="005E355D"/>
    <w:rsid w:val="005F0631"/>
    <w:rsid w:val="0060645A"/>
    <w:rsid w:val="00607100"/>
    <w:rsid w:val="00616B91"/>
    <w:rsid w:val="00632D85"/>
    <w:rsid w:val="006337D6"/>
    <w:rsid w:val="00635D6F"/>
    <w:rsid w:val="00640F28"/>
    <w:rsid w:val="00643579"/>
    <w:rsid w:val="0065303F"/>
    <w:rsid w:val="00657AC6"/>
    <w:rsid w:val="006769F4"/>
    <w:rsid w:val="00683980"/>
    <w:rsid w:val="00692B9B"/>
    <w:rsid w:val="006A631F"/>
    <w:rsid w:val="006B02B7"/>
    <w:rsid w:val="006B3DDB"/>
    <w:rsid w:val="006C093E"/>
    <w:rsid w:val="006D4BE9"/>
    <w:rsid w:val="006E257A"/>
    <w:rsid w:val="00725634"/>
    <w:rsid w:val="00731284"/>
    <w:rsid w:val="00735ED5"/>
    <w:rsid w:val="0074734E"/>
    <w:rsid w:val="00751DB4"/>
    <w:rsid w:val="007759A5"/>
    <w:rsid w:val="007A4804"/>
    <w:rsid w:val="007B46BD"/>
    <w:rsid w:val="007B5FDE"/>
    <w:rsid w:val="007D5D17"/>
    <w:rsid w:val="007E3596"/>
    <w:rsid w:val="007E4492"/>
    <w:rsid w:val="007E4C86"/>
    <w:rsid w:val="007E6AAE"/>
    <w:rsid w:val="007F79E7"/>
    <w:rsid w:val="0081443A"/>
    <w:rsid w:val="00814A18"/>
    <w:rsid w:val="00824D79"/>
    <w:rsid w:val="00825441"/>
    <w:rsid w:val="0082682D"/>
    <w:rsid w:val="008359B6"/>
    <w:rsid w:val="00842307"/>
    <w:rsid w:val="00845DAE"/>
    <w:rsid w:val="008650E1"/>
    <w:rsid w:val="00882B67"/>
    <w:rsid w:val="00884FD9"/>
    <w:rsid w:val="008D3263"/>
    <w:rsid w:val="008F013E"/>
    <w:rsid w:val="008F11DF"/>
    <w:rsid w:val="00933508"/>
    <w:rsid w:val="00934BFD"/>
    <w:rsid w:val="00965DCC"/>
    <w:rsid w:val="009720B6"/>
    <w:rsid w:val="0098042C"/>
    <w:rsid w:val="009813E3"/>
    <w:rsid w:val="00984FEB"/>
    <w:rsid w:val="00996B70"/>
    <w:rsid w:val="009D4911"/>
    <w:rsid w:val="009E2666"/>
    <w:rsid w:val="009F4907"/>
    <w:rsid w:val="009F6BD6"/>
    <w:rsid w:val="009F7190"/>
    <w:rsid w:val="00A07FC3"/>
    <w:rsid w:val="00A310C9"/>
    <w:rsid w:val="00A37EA7"/>
    <w:rsid w:val="00A62F68"/>
    <w:rsid w:val="00A8400E"/>
    <w:rsid w:val="00A90CD0"/>
    <w:rsid w:val="00A9685F"/>
    <w:rsid w:val="00AA18F6"/>
    <w:rsid w:val="00AB32CB"/>
    <w:rsid w:val="00AD1ACB"/>
    <w:rsid w:val="00AE1A86"/>
    <w:rsid w:val="00AF3B30"/>
    <w:rsid w:val="00B0462D"/>
    <w:rsid w:val="00B200B1"/>
    <w:rsid w:val="00B4044E"/>
    <w:rsid w:val="00B4551F"/>
    <w:rsid w:val="00B75E5E"/>
    <w:rsid w:val="00BC74E8"/>
    <w:rsid w:val="00BE0AD0"/>
    <w:rsid w:val="00BE4E3E"/>
    <w:rsid w:val="00C40B48"/>
    <w:rsid w:val="00C4589D"/>
    <w:rsid w:val="00C72920"/>
    <w:rsid w:val="00C742F7"/>
    <w:rsid w:val="00C76A3C"/>
    <w:rsid w:val="00C82CFF"/>
    <w:rsid w:val="00CA17BF"/>
    <w:rsid w:val="00CB0A56"/>
    <w:rsid w:val="00CB5EA6"/>
    <w:rsid w:val="00CC1B16"/>
    <w:rsid w:val="00CD0208"/>
    <w:rsid w:val="00CE1A2F"/>
    <w:rsid w:val="00D0090F"/>
    <w:rsid w:val="00D257C1"/>
    <w:rsid w:val="00D34A22"/>
    <w:rsid w:val="00D35852"/>
    <w:rsid w:val="00D5060C"/>
    <w:rsid w:val="00D541D6"/>
    <w:rsid w:val="00D57F54"/>
    <w:rsid w:val="00D66776"/>
    <w:rsid w:val="00D673DE"/>
    <w:rsid w:val="00D72023"/>
    <w:rsid w:val="00D748BD"/>
    <w:rsid w:val="00D823B1"/>
    <w:rsid w:val="00DB41E3"/>
    <w:rsid w:val="00DC05D7"/>
    <w:rsid w:val="00DC6B0D"/>
    <w:rsid w:val="00DF7557"/>
    <w:rsid w:val="00E82F9B"/>
    <w:rsid w:val="00E87803"/>
    <w:rsid w:val="00E91B73"/>
    <w:rsid w:val="00E93232"/>
    <w:rsid w:val="00E95FF2"/>
    <w:rsid w:val="00E97107"/>
    <w:rsid w:val="00EB2D9D"/>
    <w:rsid w:val="00EB3DF1"/>
    <w:rsid w:val="00EB5615"/>
    <w:rsid w:val="00ED045C"/>
    <w:rsid w:val="00ED5155"/>
    <w:rsid w:val="00ED6C44"/>
    <w:rsid w:val="00F2724E"/>
    <w:rsid w:val="00F27D28"/>
    <w:rsid w:val="00F47E0B"/>
    <w:rsid w:val="00F574A3"/>
    <w:rsid w:val="00F67CEF"/>
    <w:rsid w:val="00F97133"/>
    <w:rsid w:val="00FD4B9D"/>
    <w:rsid w:val="00FE3424"/>
    <w:rsid w:val="00FF4978"/>
    <w:rsid w:val="00FF7A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AC88FCD"/>
  <w15:docId w15:val="{571807FE-E2C4-4610-88B5-9D0B9E6B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929B2"/>
    <w:pPr>
      <w:widowControl w:val="0"/>
      <w:autoSpaceDE w:val="0"/>
      <w:autoSpaceDN w:val="0"/>
      <w:spacing w:after="0" w:line="240" w:lineRule="auto"/>
      <w:ind w:left="676" w:hanging="676"/>
      <w:outlineLvl w:val="0"/>
    </w:pPr>
    <w:rPr>
      <w:rFonts w:ascii="Arial" w:eastAsia="Arial" w:hAnsi="Arial" w:cs="Arial"/>
      <w:b/>
      <w:bCs/>
      <w:u w:color="000000"/>
      <w:lang w:val="en-US"/>
    </w:rPr>
  </w:style>
  <w:style w:type="paragraph" w:styleId="Heading2">
    <w:name w:val="heading 2"/>
    <w:basedOn w:val="Normal"/>
    <w:next w:val="Normal"/>
    <w:link w:val="Heading2Char"/>
    <w:uiPriority w:val="9"/>
    <w:semiHidden/>
    <w:unhideWhenUsed/>
    <w:qFormat/>
    <w:rsid w:val="00B200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31"/>
  </w:style>
  <w:style w:type="paragraph" w:styleId="Footer">
    <w:name w:val="footer"/>
    <w:basedOn w:val="Normal"/>
    <w:link w:val="FooterChar"/>
    <w:unhideWhenUsed/>
    <w:rsid w:val="005F0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31"/>
  </w:style>
  <w:style w:type="paragraph" w:styleId="ListParagraph">
    <w:name w:val="List Paragraph"/>
    <w:basedOn w:val="Normal"/>
    <w:uiPriority w:val="34"/>
    <w:qFormat/>
    <w:rsid w:val="007E4492"/>
    <w:pPr>
      <w:ind w:left="720"/>
      <w:contextualSpacing/>
    </w:pPr>
  </w:style>
  <w:style w:type="character" w:customStyle="1" w:styleId="Heading1Char">
    <w:name w:val="Heading 1 Char"/>
    <w:basedOn w:val="DefaultParagraphFont"/>
    <w:link w:val="Heading1"/>
    <w:uiPriority w:val="9"/>
    <w:rsid w:val="000929B2"/>
    <w:rPr>
      <w:rFonts w:ascii="Arial" w:eastAsia="Arial" w:hAnsi="Arial" w:cs="Arial"/>
      <w:b/>
      <w:bCs/>
      <w:u w:color="000000"/>
      <w:lang w:val="en-US"/>
    </w:rPr>
  </w:style>
  <w:style w:type="paragraph" w:styleId="BodyText">
    <w:name w:val="Body Text"/>
    <w:basedOn w:val="Normal"/>
    <w:link w:val="BodyTextChar"/>
    <w:uiPriority w:val="1"/>
    <w:qFormat/>
    <w:rsid w:val="00731284"/>
    <w:pPr>
      <w:widowControl w:val="0"/>
      <w:autoSpaceDE w:val="0"/>
      <w:autoSpaceDN w:val="0"/>
      <w:spacing w:after="0" w:line="240" w:lineRule="auto"/>
    </w:pPr>
    <w:rPr>
      <w:rFonts w:ascii="Arial MT" w:eastAsia="Arial MT" w:hAnsi="Arial MT" w:cs="Arial MT"/>
      <w:sz w:val="19"/>
      <w:szCs w:val="19"/>
      <w:lang w:val="en-US"/>
    </w:rPr>
  </w:style>
  <w:style w:type="character" w:customStyle="1" w:styleId="BodyTextChar">
    <w:name w:val="Body Text Char"/>
    <w:basedOn w:val="DefaultParagraphFont"/>
    <w:link w:val="BodyText"/>
    <w:uiPriority w:val="1"/>
    <w:rsid w:val="00731284"/>
    <w:rPr>
      <w:rFonts w:ascii="Arial MT" w:eastAsia="Arial MT" w:hAnsi="Arial MT" w:cs="Arial MT"/>
      <w:sz w:val="19"/>
      <w:szCs w:val="19"/>
      <w:lang w:val="en-US"/>
    </w:rPr>
  </w:style>
  <w:style w:type="paragraph" w:customStyle="1" w:styleId="TableParagraph">
    <w:name w:val="Table Paragraph"/>
    <w:basedOn w:val="Normal"/>
    <w:uiPriority w:val="1"/>
    <w:qFormat/>
    <w:rsid w:val="00731284"/>
    <w:pPr>
      <w:widowControl w:val="0"/>
      <w:autoSpaceDE w:val="0"/>
      <w:autoSpaceDN w:val="0"/>
      <w:spacing w:after="0" w:line="240" w:lineRule="auto"/>
    </w:pPr>
    <w:rPr>
      <w:rFonts w:ascii="Arial MT" w:eastAsia="Arial MT" w:hAnsi="Arial MT" w:cs="Arial MT"/>
      <w:lang w:val="en-US"/>
    </w:rPr>
  </w:style>
  <w:style w:type="paragraph" w:styleId="BalloonText">
    <w:name w:val="Balloon Text"/>
    <w:basedOn w:val="Normal"/>
    <w:link w:val="BalloonTextChar"/>
    <w:uiPriority w:val="99"/>
    <w:semiHidden/>
    <w:unhideWhenUsed/>
    <w:rsid w:val="002C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149"/>
    <w:rPr>
      <w:rFonts w:ascii="Tahoma" w:hAnsi="Tahoma" w:cs="Tahoma"/>
      <w:sz w:val="16"/>
      <w:szCs w:val="16"/>
    </w:rPr>
  </w:style>
  <w:style w:type="character" w:customStyle="1" w:styleId="Heading2Char">
    <w:name w:val="Heading 2 Char"/>
    <w:basedOn w:val="DefaultParagraphFont"/>
    <w:link w:val="Heading2"/>
    <w:uiPriority w:val="9"/>
    <w:semiHidden/>
    <w:rsid w:val="00B200B1"/>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uiPriority w:val="99"/>
    <w:semiHidden/>
    <w:unhideWhenUsed/>
    <w:rsid w:val="00B200B1"/>
    <w:pPr>
      <w:spacing w:after="120" w:line="480" w:lineRule="auto"/>
      <w:ind w:left="360"/>
    </w:pPr>
  </w:style>
  <w:style w:type="character" w:customStyle="1" w:styleId="BodyTextIndent2Char">
    <w:name w:val="Body Text Indent 2 Char"/>
    <w:basedOn w:val="DefaultParagraphFont"/>
    <w:link w:val="BodyTextIndent2"/>
    <w:uiPriority w:val="99"/>
    <w:semiHidden/>
    <w:rsid w:val="00B200B1"/>
  </w:style>
  <w:style w:type="paragraph" w:customStyle="1" w:styleId="Title6">
    <w:name w:val="Title 6"/>
    <w:basedOn w:val="Normal"/>
    <w:next w:val="Normal"/>
    <w:rsid w:val="00B200B1"/>
    <w:pPr>
      <w:keepNext/>
      <w:spacing w:before="300" w:after="0" w:line="240" w:lineRule="auto"/>
      <w:jc w:val="both"/>
      <w:outlineLvl w:val="5"/>
    </w:pPr>
    <w:rPr>
      <w:rFonts w:ascii="Arial" w:eastAsia="MS Mincho" w:hAnsi="Arial" w:cs="Times New Roman"/>
      <w:b/>
      <w:noProof/>
      <w:szCs w:val="20"/>
      <w:lang w:val="en-US" w:eastAsia="ja-JP"/>
    </w:rPr>
  </w:style>
  <w:style w:type="paragraph" w:customStyle="1" w:styleId="Table-text">
    <w:name w:val="Table-text"/>
    <w:basedOn w:val="Normal"/>
    <w:rsid w:val="00B200B1"/>
    <w:pPr>
      <w:keepLines/>
      <w:spacing w:before="40" w:after="0" w:line="240" w:lineRule="auto"/>
    </w:pPr>
    <w:rPr>
      <w:rFonts w:ascii="Arial" w:eastAsia="MS Mincho" w:hAnsi="Arial" w:cs="Times New Roman"/>
      <w:noProof/>
      <w:sz w:val="20"/>
      <w:szCs w:val="20"/>
      <w:lang w:val="en-US" w:eastAsia="ja-JP"/>
    </w:rPr>
  </w:style>
  <w:style w:type="paragraph" w:customStyle="1" w:styleId="Table-textright">
    <w:name w:val="Table-text right"/>
    <w:basedOn w:val="Table-text"/>
    <w:rsid w:val="00B200B1"/>
    <w:pPr>
      <w:jc w:val="right"/>
    </w:pPr>
  </w:style>
  <w:style w:type="paragraph" w:customStyle="1" w:styleId="Description">
    <w:name w:val="Description"/>
    <w:basedOn w:val="Normal"/>
    <w:rsid w:val="00B200B1"/>
    <w:pPr>
      <w:widowControl w:val="0"/>
      <w:adjustRightInd w:val="0"/>
      <w:snapToGrid w:val="0"/>
      <w:spacing w:after="180" w:line="240" w:lineRule="atLeast"/>
      <w:ind w:left="900"/>
      <w:jc w:val="both"/>
    </w:pPr>
    <w:rPr>
      <w:rFonts w:ascii="Times New Roman" w:eastAsia="MS Gothic" w:hAnsi="Times New Roman" w:cs="Times New Roman"/>
      <w:kern w:val="2"/>
      <w:sz w:val="24"/>
      <w:szCs w:val="20"/>
      <w:lang w:val="en-US" w:eastAsia="ja-JP"/>
    </w:rPr>
  </w:style>
  <w:style w:type="paragraph" w:customStyle="1" w:styleId="Sec111">
    <w:name w:val="Sec 1.1.1"/>
    <w:basedOn w:val="Normal"/>
    <w:rsid w:val="00B200B1"/>
    <w:pPr>
      <w:tabs>
        <w:tab w:val="left" w:pos="3240"/>
      </w:tabs>
      <w:spacing w:after="0" w:line="240" w:lineRule="auto"/>
      <w:ind w:left="2160"/>
      <w:jc w:val="both"/>
    </w:pPr>
    <w:rPr>
      <w:rFonts w:ascii="Arial" w:eastAsia="MS Mincho" w:hAnsi="Arial" w:cs="Times New Roman"/>
      <w:b/>
      <w:i/>
      <w:color w:val="808080"/>
      <w:sz w:val="24"/>
      <w:szCs w:val="20"/>
      <w:lang w:val="en-US" w:eastAsia="ja-JP"/>
    </w:rPr>
  </w:style>
  <w:style w:type="paragraph" w:customStyle="1" w:styleId="SplTbl13">
    <w:name w:val="SplTbl13"/>
    <w:basedOn w:val="Normal"/>
    <w:rsid w:val="00B200B1"/>
    <w:pPr>
      <w:spacing w:after="0" w:line="240" w:lineRule="auto"/>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5319">
      <w:bodyDiv w:val="1"/>
      <w:marLeft w:val="0"/>
      <w:marRight w:val="0"/>
      <w:marTop w:val="0"/>
      <w:marBottom w:val="0"/>
      <w:divBdr>
        <w:top w:val="none" w:sz="0" w:space="0" w:color="auto"/>
        <w:left w:val="none" w:sz="0" w:space="0" w:color="auto"/>
        <w:bottom w:val="none" w:sz="0" w:space="0" w:color="auto"/>
        <w:right w:val="none" w:sz="0" w:space="0" w:color="auto"/>
      </w:divBdr>
    </w:div>
    <w:div w:id="26589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AA8A-ECE5-43AC-B355-B3BE3AE3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Shubhasis</dc:creator>
  <cp:keywords/>
  <dc:description/>
  <cp:lastModifiedBy>Arkajyoti Adhikari</cp:lastModifiedBy>
  <cp:revision>12</cp:revision>
  <dcterms:created xsi:type="dcterms:W3CDTF">2022-02-14T10:12:00Z</dcterms:created>
  <dcterms:modified xsi:type="dcterms:W3CDTF">2022-03-02T08:59:00Z</dcterms:modified>
</cp:coreProperties>
</file>